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5513A446"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C07439">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E10C0F"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E10C0F"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E10C0F"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E10C0F"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E10C0F"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E10C0F"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The aristocratization of education through the limitation of scholarships for poorer students and an increased emphasis on the socializing role of education.</w:t>
            </w:r>
          </w:p>
        </w:tc>
      </w:tr>
      <w:tr w:rsidR="001963E3" w:rsidRPr="00E10C0F"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E10C0F"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E10C0F"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Lehr- und Lernfreiheit</w:t>
            </w:r>
            <w:r w:rsidRPr="001963E3">
              <w:rPr>
                <w:lang w:val="en-GB"/>
              </w:rPr>
              <w:t>.</w:t>
            </w:r>
          </w:p>
        </w:tc>
      </w:tr>
      <w:tr w:rsidR="001963E3" w:rsidRPr="00E10C0F"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E10C0F"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E10C0F"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C07439">
      <w:pPr>
        <w:pStyle w:val="rdo"/>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t>(Cwynar, 2005; De Ridder-Symoens, 2020; Kim, 2009; Leja, 2011; Szefler, 2024)</w:t>
      </w:r>
      <w:r>
        <w:fldChar w:fldCharType="end"/>
      </w:r>
      <w:r w:rsidRPr="003A5D7F">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255B99">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C07439">
      <w:pPr>
        <w:pStyle w:val="rdo"/>
      </w:pPr>
      <w:r w:rsidRPr="007D3E75">
        <w:t xml:space="preserve">Source: </w:t>
      </w:r>
      <w:r>
        <w:fldChar w:fldCharType="begin" w:fldLock="1"/>
      </w:r>
      <w:r w:rsidR="002218FC" w:rsidRPr="007D3E75">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nd MacKoy</w:t>
      </w:r>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C07439">
      <w:pPr>
        <w:pStyle w:val="rdo"/>
      </w:pPr>
      <w:r>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255B99">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C07439">
      <w:pPr>
        <w:pStyle w:val="rdo"/>
        <w:rPr>
          <w:highlight w:val="yellow"/>
        </w:rPr>
      </w:pPr>
      <w:r w:rsidRPr="003A5D7F">
        <w:t>Source:</w:t>
      </w:r>
      <w:r w:rsidR="00914617" w:rsidRPr="003A5D7F">
        <w:t xml:space="preserve"> own compilation based on</w:t>
      </w:r>
      <w:r w:rsidRPr="003A5D7F">
        <w:t xml:space="preserve"> </w:t>
      </w:r>
      <w:r>
        <w:fldChar w:fldCharType="begin" w:fldLock="1"/>
      </w:r>
      <w:r w:rsidR="00CD7CE8" w:rsidRPr="003A5D7F">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MacKoy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255B99">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C07439">
      <w:pPr>
        <w:pStyle w:val="rdo"/>
      </w:pPr>
      <w:r w:rsidRPr="003A5D7F">
        <w:t xml:space="preserve">Source: </w:t>
      </w:r>
      <w:r>
        <w:fldChar w:fldCharType="begin" w:fldLock="1"/>
      </w:r>
      <w:r w:rsidRPr="003A5D7F">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1A86C406" w:rsidR="00112465" w:rsidRPr="005A36E0" w:rsidRDefault="00112465" w:rsidP="00112465">
      <w:pPr>
        <w:pStyle w:val="Tytutabeli"/>
        <w:rPr>
          <w:lang w:val="en-GB"/>
        </w:rPr>
      </w:pPr>
      <w:bookmarkStart w:id="14" w:name="_Ref203596732"/>
      <w:r w:rsidRPr="005A36E0">
        <w:rPr>
          <w:lang w:val="en-GB"/>
        </w:rPr>
        <w:t xml:space="preserve">Table </w:t>
      </w:r>
      <w:r>
        <w:fldChar w:fldCharType="begin"/>
      </w:r>
      <w:r w:rsidRPr="005A36E0">
        <w:rPr>
          <w:lang w:val="en-GB"/>
        </w:rPr>
        <w:instrText xml:space="preserve"> SEQ Table \* ARABIC </w:instrText>
      </w:r>
      <w:r>
        <w:fldChar w:fldCharType="separate"/>
      </w:r>
      <w:r w:rsidR="00C07439">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E10C0F" w14:paraId="4D326093" w14:textId="77777777" w:rsidTr="005A36E0">
        <w:trPr>
          <w:cantSplit/>
          <w:tblHeader/>
        </w:trPr>
        <w:tc>
          <w:tcPr>
            <w:tcW w:w="2093" w:type="dxa"/>
          </w:tcPr>
          <w:p w14:paraId="42A1099E" w14:textId="256C443C" w:rsidR="00112465" w:rsidRPr="00112465" w:rsidRDefault="00112465" w:rsidP="00112465">
            <w:pPr>
              <w:pStyle w:val="TekstTabeli"/>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112465">
            <w:pPr>
              <w:pStyle w:val="TekstTabeli"/>
              <w:rPr>
                <w:b/>
                <w:bCs w:val="0"/>
                <w:highlight w:val="yellow"/>
                <w:lang w:val="en-GB"/>
              </w:rPr>
            </w:pPr>
            <w:r w:rsidRPr="005A36E0">
              <w:rPr>
                <w:b/>
                <w:bCs w:val="0"/>
                <w:lang w:val="en-GB"/>
              </w:rPr>
              <w:t>Influences on the Definition of “Stakeholder”</w:t>
            </w:r>
          </w:p>
        </w:tc>
      </w:tr>
      <w:tr w:rsidR="00112465" w:rsidRPr="00E10C0F"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lastRenderedPageBreak/>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ystems theory</w:t>
            </w:r>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E10C0F"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r w:rsidRPr="005A36E0">
              <w:t xml:space="preserve">coroporate </w:t>
            </w:r>
            <w:r w:rsidRPr="005A36E0">
              <w:br/>
              <w:t xml:space="preserve">social </w:t>
            </w:r>
            <w:r w:rsidR="00987054">
              <w:br/>
            </w:r>
            <w:r w:rsidRPr="005A36E0">
              <w:t>responsibility</w:t>
            </w:r>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E10C0F"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r w:rsidRPr="005A36E0">
              <w:t xml:space="preserve">Theory </w:t>
            </w:r>
            <w:r w:rsidR="00987054">
              <w:br/>
            </w:r>
            <w:r w:rsidR="00112465" w:rsidRPr="005A36E0">
              <w:t>of organization</w:t>
            </w:r>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E10C0F"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E10C0F" w14:paraId="5A9DDDF0" w14:textId="77777777" w:rsidTr="005A36E0">
        <w:trPr>
          <w:cantSplit/>
        </w:trPr>
        <w:tc>
          <w:tcPr>
            <w:tcW w:w="2093" w:type="dxa"/>
            <w:vAlign w:val="center"/>
          </w:tcPr>
          <w:p w14:paraId="38C83BF9" w14:textId="2C805090" w:rsidR="00112465" w:rsidRPr="00987054" w:rsidRDefault="005A36E0" w:rsidP="00112465">
            <w:pPr>
              <w:pStyle w:val="TekstTabeli"/>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112465">
            <w:pPr>
              <w:pStyle w:val="TekstTabeli"/>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C07439">
      <w:pPr>
        <w:pStyle w:val="rdo"/>
      </w:pPr>
      <w:r w:rsidRPr="003A5D7F">
        <w:t xml:space="preserve">Source: </w:t>
      </w:r>
      <w:r w:rsidRPr="00987054">
        <w:t>authors’ synthesis based on Andriof &amp; Waddock (2017); Atherton et al. (2011); Drucker (1984); Freeman (2010); Friedman (1970); Jackson (1982); Keremidchiev (2021); Mintzberg (1983); Selznick (1948); Zucker (1987) from</w:t>
      </w:r>
      <w:r w:rsidR="00987054">
        <w:t xml:space="preserve"> Szefler (2024)</w:t>
      </w:r>
      <w:r>
        <w:rPr>
          <w:i/>
          <w:iCs/>
        </w:rPr>
        <w:t xml:space="preserve"> </w:t>
      </w:r>
      <w:r w:rsidR="00987054">
        <w:rPr>
          <w:i/>
          <w:iCs/>
        </w:rPr>
        <w:fldChar w:fldCharType="begin" w:fldLock="1"/>
      </w:r>
      <w:r w:rsidR="009436EB">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rPr>
        <w:fldChar w:fldCharType="separate"/>
      </w:r>
      <w:r w:rsidR="00987054" w:rsidRPr="00987054">
        <w:rPr>
          <w:iCs/>
        </w:rPr>
        <w:t>(Andriof &amp; Waddock, 2017; Atherton et al., 2011; Drucker, 1984; Freeman, 2010; Friedman, 1970; Jackson, 1982; Keremidchiev, 2021; Mintzberg, 1983; Selznick, 1948; Szefler, 2024; Zucker, 1987)</w:t>
      </w:r>
      <w:r w:rsidR="00987054">
        <w:rPr>
          <w:i/>
          <w:iCs/>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74C91023"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C07439">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Collabolator</w:t>
      </w:r>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9E111B" w:rsidRDefault="009E111B" w:rsidP="009E111B">
            <w:pPr>
              <w:pStyle w:val="TekstTabeli"/>
              <w:rPr>
                <w:lang w:val="en-US"/>
              </w:rPr>
            </w:pPr>
            <w:r w:rsidRPr="009E111B">
              <w:rPr>
                <w:lang w:val="en-US"/>
              </w:rPr>
              <w:t xml:space="preserve">Author </w:t>
            </w:r>
            <w:r w:rsidRPr="009E111B">
              <w:rPr>
                <w:lang w:val="en-US"/>
              </w:rPr>
              <w:br/>
              <w:t>(year)</w:t>
            </w:r>
          </w:p>
        </w:tc>
        <w:tc>
          <w:tcPr>
            <w:tcW w:w="1668" w:type="dxa"/>
            <w:vAlign w:val="center"/>
          </w:tcPr>
          <w:p w14:paraId="5B9CC942" w14:textId="58DEB73C" w:rsidR="009E111B" w:rsidRPr="009E111B" w:rsidRDefault="009E111B" w:rsidP="009E111B">
            <w:pPr>
              <w:pStyle w:val="TekstTabeli"/>
              <w:rPr>
                <w:lang w:val="en-US"/>
              </w:rPr>
            </w:pPr>
            <w:r w:rsidRPr="009E111B">
              <w:rPr>
                <w:lang w:val="en-US"/>
              </w:rPr>
              <w:t xml:space="preserve">Class </w:t>
            </w:r>
            <w:r w:rsidRPr="009E111B">
              <w:rPr>
                <w:lang w:val="en-US"/>
              </w:rPr>
              <w:br/>
              <w:t>[</w:t>
            </w:r>
            <w:r w:rsidR="00D005C7">
              <w:rPr>
                <w:lang w:val="en-US"/>
              </w:rPr>
              <w:t>C</w:t>
            </w:r>
            <w:r w:rsidRPr="009E111B">
              <w:rPr>
                <w:lang w:val="en-US"/>
              </w:rPr>
              <w:t xml:space="preserve">, </w:t>
            </w:r>
            <w:r w:rsidR="00D005C7">
              <w:rPr>
                <w:lang w:val="en-US"/>
              </w:rPr>
              <w:t>R</w:t>
            </w:r>
            <w:r w:rsidRPr="009E111B">
              <w:rPr>
                <w:lang w:val="en-US"/>
              </w:rPr>
              <w:t xml:space="preserve">, </w:t>
            </w:r>
            <w:r w:rsidR="00D005C7">
              <w:rPr>
                <w:lang w:val="en-US"/>
              </w:rPr>
              <w:t>I</w:t>
            </w:r>
            <w:r w:rsidRPr="009E111B">
              <w:rPr>
                <w:lang w:val="en-US"/>
              </w:rPr>
              <w:t xml:space="preserve">, </w:t>
            </w:r>
            <w:r w:rsidR="00D005C7">
              <w:rPr>
                <w:lang w:val="en-US"/>
              </w:rPr>
              <w:t>Co</w:t>
            </w:r>
            <w:r w:rsidRPr="009E111B">
              <w:rPr>
                <w:lang w:val="en-US"/>
              </w:rPr>
              <w:t>]</w:t>
            </w:r>
            <w:r w:rsidRPr="00D005C7">
              <w:rPr>
                <w:rStyle w:val="FootnoteReference"/>
              </w:rPr>
              <w:footnoteReference w:id="1"/>
            </w:r>
          </w:p>
        </w:tc>
        <w:tc>
          <w:tcPr>
            <w:tcW w:w="5986" w:type="dxa"/>
            <w:vAlign w:val="center"/>
          </w:tcPr>
          <w:p w14:paraId="28E1CBCF" w14:textId="4B3E2D33" w:rsidR="009E111B" w:rsidRPr="009E111B" w:rsidRDefault="009E111B" w:rsidP="009E111B">
            <w:pPr>
              <w:pStyle w:val="TekstTabeli"/>
              <w:rPr>
                <w:lang w:val="en-US"/>
              </w:rPr>
            </w:pPr>
            <w:r w:rsidRPr="009E111B">
              <w:rPr>
                <w:lang w:val="en-US"/>
              </w:rPr>
              <w:t>Definition</w:t>
            </w:r>
          </w:p>
        </w:tc>
      </w:tr>
      <w:tr w:rsidR="009E111B" w:rsidRPr="00E10C0F"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E10C0F"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r w:rsidRPr="009E111B">
              <w:rPr>
                <w:lang w:val="en-US"/>
              </w:rPr>
              <w:t>Rhenman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r w:rsidRPr="00D005C7">
              <w:rPr>
                <w:i/>
                <w:iCs/>
                <w:lang w:val="en-GB"/>
              </w:rPr>
              <w:t>Interessent</w:t>
            </w:r>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E10C0F"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E10C0F"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E10C0F"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E10C0F"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E10C0F"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r w:rsidR="007A1FA6">
              <w:rPr>
                <w:lang w:val="en-US"/>
              </w:rPr>
              <w:t>and</w:t>
            </w:r>
            <w:r w:rsidRPr="009E111B">
              <w:rPr>
                <w:lang w:val="en-US"/>
              </w:rPr>
              <w:t>Backhoff</w:t>
            </w:r>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E10C0F"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E10C0F"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E10C0F"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E10C0F"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E10C0F"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E10C0F"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E10C0F"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E10C0F"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r w:rsidRPr="009E111B">
              <w:rPr>
                <w:lang w:val="en-US"/>
              </w:rPr>
              <w:t>Starik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E10C0F"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E10C0F"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E10C0F"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E10C0F"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E10C0F"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E10C0F"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E10C0F"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E10C0F"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r w:rsidRPr="009E111B">
              <w:rPr>
                <w:lang w:val="en-US"/>
              </w:rPr>
              <w:t>Heugens</w:t>
            </w:r>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E10C0F"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E10C0F"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E10C0F"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E10C0F"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E10C0F"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E10C0F"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E10C0F"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r w:rsidRPr="009E111B">
              <w:rPr>
                <w:lang w:val="en-US"/>
              </w:rPr>
              <w:t>Fassin</w:t>
            </w:r>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E10C0F"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E10C0F" w14:paraId="49389B51" w14:textId="77777777" w:rsidTr="009E111B">
        <w:trPr>
          <w:cantSplit/>
        </w:trPr>
        <w:tc>
          <w:tcPr>
            <w:tcW w:w="1417" w:type="dxa"/>
            <w:vAlign w:val="center"/>
          </w:tcPr>
          <w:p w14:paraId="2E502716" w14:textId="4F7FF689" w:rsidR="009E111B" w:rsidRPr="009E111B" w:rsidRDefault="009E111B" w:rsidP="009E111B">
            <w:pPr>
              <w:pStyle w:val="TekstTabeli"/>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9E111B">
            <w:pPr>
              <w:pStyle w:val="TekstTabeli"/>
              <w:rPr>
                <w:lang w:val="en-US"/>
              </w:rPr>
            </w:pPr>
            <w:r>
              <w:rPr>
                <w:lang w:val="en-US"/>
              </w:rPr>
              <w:t>R</w:t>
            </w:r>
          </w:p>
        </w:tc>
        <w:tc>
          <w:tcPr>
            <w:tcW w:w="5986" w:type="dxa"/>
            <w:vAlign w:val="center"/>
          </w:tcPr>
          <w:p w14:paraId="73EC3EF8" w14:textId="06C4C136" w:rsidR="009E111B" w:rsidRPr="007A1FA6" w:rsidRDefault="007A1FA6" w:rsidP="009E111B">
            <w:pPr>
              <w:pStyle w:val="TekstTabeli"/>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C07439">
      <w:pPr>
        <w:pStyle w:val="rdo"/>
        <w:rPr>
          <w:highlight w:val="yellow"/>
        </w:rPr>
      </w:pPr>
      <w:r w:rsidRPr="00C41BF5">
        <w:t>Source</w:t>
      </w:r>
      <w:r w:rsidR="009E111B" w:rsidRPr="00C41BF5">
        <w:t xml:space="preserve">: </w:t>
      </w:r>
      <w:r w:rsidRPr="00C41BF5">
        <w:t>author’s synthesis based on Bryson (2004)</w:t>
      </w:r>
      <w:r>
        <w:t>,</w:t>
      </w:r>
      <w:r w:rsidRPr="00C41BF5">
        <w:t xml:space="preserve"> Donaldson &amp; Preston (1995, p. 67)</w:t>
      </w:r>
      <w:r>
        <w:t>,</w:t>
      </w:r>
      <w:r w:rsidRPr="00C41BF5">
        <w:t xml:space="preserve"> Eskerod et al. (2015)</w:t>
      </w:r>
      <w:r>
        <w:t>,</w:t>
      </w:r>
      <w:r w:rsidRPr="00C41BF5">
        <w:t xml:space="preserve"> Freeman &amp; McVea (2001)</w:t>
      </w:r>
      <w:r>
        <w:t>,</w:t>
      </w:r>
      <w:r w:rsidRPr="00C41BF5">
        <w:t xml:space="preserve"> Jastrzębska (2016)</w:t>
      </w:r>
      <w:r>
        <w:t>,</w:t>
      </w:r>
      <w:r w:rsidRPr="00C41BF5">
        <w:t xml:space="preserve"> Leja (2011)</w:t>
      </w:r>
      <w:r>
        <w:t>,</w:t>
      </w:r>
      <w:r w:rsidRPr="00C41BF5">
        <w:t xml:space="preserve"> McGrath &amp; Whitty (2017)</w:t>
      </w:r>
      <w:r>
        <w:t>,</w:t>
      </w:r>
      <w:r w:rsidRPr="00C41BF5">
        <w:t xml:space="preserve"> Miles (2017)</w:t>
      </w:r>
      <w:r>
        <w:t>,</w:t>
      </w:r>
      <w:r w:rsidRPr="00C41BF5">
        <w:t xml:space="preserve"> Neave (2002, p. 20)</w:t>
      </w:r>
      <w:r>
        <w:t>,</w:t>
      </w:r>
      <w:r w:rsidRPr="00C41BF5">
        <w:t xml:space="preserve"> Szymaniec</w:t>
      </w:r>
      <w:r>
        <w:t>-</w:t>
      </w:r>
      <w:r w:rsidRPr="00C41BF5">
        <w:t>M</w:t>
      </w:r>
      <w:r>
        <w:t>li</w:t>
      </w:r>
      <w:r w:rsidRPr="00C41BF5">
        <w:t xml:space="preserve">cka (2016, </w:t>
      </w:r>
      <w:r w:rsidRPr="00C41BF5">
        <w:lastRenderedPageBreak/>
        <w:t>p. 310)</w:t>
      </w:r>
      <w:r w:rsidR="00783446">
        <w:t xml:space="preserve"> and Szefler (2024). </w:t>
      </w:r>
      <w:r w:rsidR="00202E24">
        <w:fldChar w:fldCharType="begin" w:fldLock="1"/>
      </w:r>
      <w:r w:rsidR="00103B2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fldChar w:fldCharType="separate"/>
      </w:r>
      <w:r w:rsidR="00202E24" w:rsidRPr="00202E24">
        <w:t>(Bryson, 2004; Donaldson &amp; Preston, 1995; Eskerod et al., 2015; Freeman &amp; McVea, 2001; Jastrzębska, 2016; Leja, 2011; McGrath &amp; Whitty, 2017; Miles, 2017; Neave, 2002; Szefler, 2024; Szymaniec-Mlicka, 2016)</w:t>
      </w:r>
      <w:r w:rsidR="00202E24">
        <w:fldChar w:fldCharType="end"/>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3F7311C7" w:rsidR="00103B21" w:rsidRPr="00103B21" w:rsidRDefault="00103B21" w:rsidP="00103B21">
      <w:pPr>
        <w:pStyle w:val="Tytutabeli"/>
        <w:rPr>
          <w:lang w:val="en-GB"/>
        </w:rPr>
      </w:pPr>
      <w:bookmarkStart w:id="16"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C07439">
        <w:rPr>
          <w:noProof/>
          <w:lang w:val="en-GB"/>
        </w:rPr>
        <w:t>4</w:t>
      </w:r>
      <w:r w:rsidRPr="00103B21">
        <w:fldChar w:fldCharType="end"/>
      </w:r>
      <w:bookmarkEnd w:id="16"/>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E10C0F"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E10C0F"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E10C0F"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E10C0F"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E10C0F"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E10C0F"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C07439">
      <w:pPr>
        <w:pStyle w:val="rdo"/>
      </w:pPr>
      <w:r w:rsidRPr="003A5D7F">
        <w:t>Source</w:t>
      </w:r>
      <w:r w:rsidR="009E1340" w:rsidRPr="003A5D7F">
        <w:t xml:space="preserve">: </w:t>
      </w:r>
      <w:r w:rsidRPr="003A5D7F">
        <w:t xml:space="preserve">Own elaboration based on Donaldson and Preston, 1995; Marcinkowska, 2011; Nita, 2016 from Szefler, 2024 </w:t>
      </w:r>
      <w:r>
        <w:fldChar w:fldCharType="begin" w:fldLock="1"/>
      </w:r>
      <w:r w:rsidR="00017DF2" w:rsidRPr="003A5D7F">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analyze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In this context, it's worth examining the key factors influencing stakeholder management capability (Freeman, 2010; Zakhem,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Zakhem,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r w:rsidRPr="00F14EA0">
        <w:rPr>
          <w:b/>
          <w:bCs/>
        </w:rPr>
        <w:t>Dormant</w:t>
      </w:r>
      <w:r w:rsidRPr="00F14EA0">
        <w:t xml:space="preserve"> – has power only</w:t>
      </w:r>
    </w:p>
    <w:p w14:paraId="5038370A" w14:textId="77777777" w:rsidR="00410DD1" w:rsidRPr="00F14EA0" w:rsidRDefault="00410DD1">
      <w:pPr>
        <w:numPr>
          <w:ilvl w:val="0"/>
          <w:numId w:val="7"/>
        </w:numPr>
        <w:spacing w:line="360" w:lineRule="auto"/>
        <w:ind w:left="714" w:hanging="357"/>
      </w:pPr>
      <w:r w:rsidRPr="00F14EA0">
        <w:rPr>
          <w:b/>
          <w:bCs/>
        </w:rPr>
        <w:t>Discretionary</w:t>
      </w:r>
      <w:r w:rsidRPr="00F14EA0">
        <w:t xml:space="preserve"> – has legitimacy only</w:t>
      </w:r>
    </w:p>
    <w:p w14:paraId="17A44A22" w14:textId="77777777" w:rsidR="00410DD1" w:rsidRPr="00F14EA0" w:rsidRDefault="00410DD1">
      <w:pPr>
        <w:numPr>
          <w:ilvl w:val="0"/>
          <w:numId w:val="7"/>
        </w:numPr>
        <w:spacing w:line="360" w:lineRule="auto"/>
        <w:ind w:left="714" w:hanging="357"/>
      </w:pPr>
      <w:r w:rsidRPr="00F14EA0">
        <w:rPr>
          <w:b/>
          <w:bCs/>
        </w:rPr>
        <w:t>Demanding</w:t>
      </w:r>
      <w:r w:rsidRPr="00F14EA0">
        <w:t xml:space="preserve"> – has urgency only</w:t>
      </w:r>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has power and legitimacy</w:t>
      </w:r>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has legitimacy and urgency</w:t>
      </w:r>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has power and urgency</w:t>
      </w:r>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Default="00DE3D54" w:rsidP="00DE3D54">
      <w:pPr>
        <w:pStyle w:val="Tytutabeli"/>
        <w:rPr>
          <w:lang w:val="en-GB"/>
        </w:rPr>
      </w:pPr>
      <w:bookmarkStart w:id="17"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255B99">
        <w:rPr>
          <w:noProof/>
          <w:lang w:val="en-GB"/>
        </w:rPr>
        <w:t>4</w:t>
      </w:r>
      <w:r>
        <w:fldChar w:fldCharType="end"/>
      </w:r>
      <w:bookmarkEnd w:id="17"/>
      <w:r w:rsidRPr="00DE3D54">
        <w:rPr>
          <w:lang w:val="en-GB"/>
        </w:rPr>
        <w:t xml:space="preserve"> Strategic Directions Based on Stakeholder Power and Interest</w:t>
      </w:r>
    </w:p>
    <w:p w14:paraId="672F5E2C" w14:textId="45FB173E" w:rsidR="00DE3D54" w:rsidRPr="003A5D7F" w:rsidRDefault="00DE3D54" w:rsidP="00C07439">
      <w:pPr>
        <w:pStyle w:val="rdo"/>
      </w:pPr>
      <w:r w:rsidRPr="003A5D7F">
        <w:t xml:space="preserve">Source: Al-Khafaji et al., 2009, p 163 </w:t>
      </w:r>
      <w:r>
        <w:fldChar w:fldCharType="begin" w:fldLock="1"/>
      </w:r>
      <w:r w:rsidRPr="003A5D7F">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8"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8"/>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2EA55E4C" w:rsidR="00D75023" w:rsidRPr="00C51333" w:rsidRDefault="00D75023" w:rsidP="00C51333">
      <w:pPr>
        <w:pStyle w:val="Tytutabeli"/>
        <w:rPr>
          <w:lang w:val="en-GB"/>
        </w:rPr>
      </w:pPr>
      <w:bookmarkStart w:id="19"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C07439">
        <w:rPr>
          <w:noProof/>
          <w:lang w:val="en-GB"/>
        </w:rPr>
        <w:t>5</w:t>
      </w:r>
      <w:r>
        <w:fldChar w:fldCharType="end"/>
      </w:r>
      <w:bookmarkEnd w:id="19"/>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E10C0F"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E10C0F"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E10C0F"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E10C0F"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E10C0F"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E10C0F"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E10C0F"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E10C0F"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E10C0F"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E10C0F"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E10C0F"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E10C0F"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E10C0F"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E10C0F"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C07439">
      <w:pPr>
        <w:pStyle w:val="rdo"/>
        <w:rPr>
          <w:highlight w:val="yellow"/>
        </w:rPr>
      </w:pPr>
      <w:r w:rsidRPr="006412FB">
        <w:t>Source</w:t>
      </w:r>
      <w:r w:rsidR="00EB7BB5" w:rsidRPr="006412FB">
        <w:t xml:space="preserve">: </w:t>
      </w:r>
      <w:r w:rsidRPr="00EF2407">
        <w:t>Own elaboration based on Avcı et al., 2015; Beerkens &amp; Udam, 2017; Burrows, 1999; Gołata &amp; Sojkin, 2020; Lewandowski &amp; Zieliński, 2012; Mainardes et al., 2010; Maric, 2013; Radko, 2022; Slabá, 2015</w:t>
      </w:r>
      <w:r>
        <w:t xml:space="preserve"> from Szefler, 2024. </w:t>
      </w:r>
      <w:r>
        <w:fldChar w:fldCharType="begin" w:fldLock="1"/>
      </w:r>
      <w:r w:rsidR="00FD5A4F">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fldChar w:fldCharType="separate"/>
      </w:r>
      <w:r w:rsidRPr="006412FB">
        <w:t>(Avcı et al., 2015; Beerkens &amp; Udam, 2017; Burrows, 1999; Gołata &amp; Sojkin, 2020; Lewandowski &amp; Zieliński, 2012; Mainardes et al., 2010; Maric, 2013; Radko, 2022; Slabá, 2015; Szefler, 2024)</w:t>
      </w:r>
      <w: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2A1FA46C" w:rsidR="001B79D9" w:rsidRPr="001B79D9" w:rsidRDefault="001B79D9" w:rsidP="001B79D9">
      <w:pPr>
        <w:pStyle w:val="Tytutabeli"/>
        <w:rPr>
          <w:lang w:val="en-GB"/>
        </w:rPr>
      </w:pPr>
      <w:bookmarkStart w:id="20"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C07439">
        <w:rPr>
          <w:noProof/>
          <w:lang w:val="en-GB"/>
        </w:rPr>
        <w:t>6</w:t>
      </w:r>
      <w:r w:rsidRPr="001B79D9">
        <w:rPr>
          <w:lang w:val="en-GB"/>
        </w:rPr>
        <w:fldChar w:fldCharType="end"/>
      </w:r>
      <w:bookmarkEnd w:id="20"/>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E10C0F"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E10C0F"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E10C0F"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E10C0F"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E10C0F"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E10C0F"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E10C0F"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E10C0F"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E10C0F"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E10C0F"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E10C0F"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C07439">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7DBE1C11" w:rsidR="00FD5A4F" w:rsidRPr="00FD5A4F" w:rsidRDefault="00FD5A4F" w:rsidP="00FD5A4F">
      <w:pPr>
        <w:pStyle w:val="Tytutabeli"/>
        <w:rPr>
          <w:lang w:val="en-GB"/>
        </w:rPr>
      </w:pPr>
      <w:bookmarkStart w:id="21"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C07439">
        <w:rPr>
          <w:noProof/>
          <w:lang w:val="en-GB"/>
        </w:rPr>
        <w:t>7</w:t>
      </w:r>
      <w:r>
        <w:fldChar w:fldCharType="end"/>
      </w:r>
      <w:bookmarkEnd w:id="21"/>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E10C0F" w14:paraId="1E27B6CF" w14:textId="77777777" w:rsidTr="00FD5A4F">
        <w:trPr>
          <w:cantSplit/>
          <w:tblHeader/>
        </w:trPr>
        <w:tc>
          <w:tcPr>
            <w:tcW w:w="3402" w:type="dxa"/>
          </w:tcPr>
          <w:p w14:paraId="74E8CB8C" w14:textId="1B3F57E3" w:rsidR="00FD5A4F" w:rsidRPr="00FD5A4F" w:rsidRDefault="00FD5A4F" w:rsidP="00FD5A4F">
            <w:pPr>
              <w:pStyle w:val="TekstTabeli"/>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FD5A4F">
            <w:pPr>
              <w:pStyle w:val="TekstTabeli"/>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E10C0F" w14:paraId="7EBAB268" w14:textId="77777777" w:rsidTr="00FD5A4F">
        <w:trPr>
          <w:cantSplit/>
        </w:trPr>
        <w:tc>
          <w:tcPr>
            <w:tcW w:w="3402" w:type="dxa"/>
          </w:tcPr>
          <w:p w14:paraId="17217CBE" w14:textId="31DE3448" w:rsidR="00FD5A4F" w:rsidRPr="00FD5A4F" w:rsidRDefault="00FD5A4F" w:rsidP="00FD5A4F">
            <w:pPr>
              <w:pStyle w:val="TekstTabeli"/>
              <w:rPr>
                <w:highlight w:val="yellow"/>
                <w:lang w:val="en-GB"/>
              </w:rPr>
            </w:pPr>
            <w:r w:rsidRPr="00FD5A4F">
              <w:rPr>
                <w:lang w:val="en-GB"/>
              </w:rPr>
              <w:t>Suppliers</w:t>
            </w:r>
          </w:p>
        </w:tc>
        <w:tc>
          <w:tcPr>
            <w:tcW w:w="5386" w:type="dxa"/>
          </w:tcPr>
          <w:p w14:paraId="7ABB4E60" w14:textId="40A8FE50" w:rsidR="00FD5A4F" w:rsidRPr="00FD5A4F" w:rsidRDefault="00FD5A4F" w:rsidP="00FD5A4F">
            <w:pPr>
              <w:pStyle w:val="TekstTabeli"/>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C07439">
      <w:pPr>
        <w:pStyle w:val="rdo"/>
      </w:pPr>
      <w:r w:rsidRPr="00FD5A4F">
        <w:t xml:space="preserve">Source: </w:t>
      </w:r>
      <w:r>
        <w:t>o</w:t>
      </w:r>
      <w:r w:rsidRPr="00FD5A4F">
        <w:t>wn elaboration based on Lewandowski &amp; Zieliński, 2012; Mainardes et al., 2012; Mitchell et al., 1997 from Szefler, 2024</w:t>
      </w:r>
      <w:r>
        <w:t xml:space="preserve"> </w:t>
      </w:r>
      <w:r>
        <w:fldChar w:fldCharType="begin" w:fldLock="1"/>
      </w:r>
      <w:r w:rsidR="003703D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fldChar w:fldCharType="separate"/>
      </w:r>
      <w:r w:rsidRPr="00FD5A4F">
        <w:t>(Lewandowski &amp; Zieliński, 2012; Mainardes et al., 2012; Mitchell et al., 1997; Szefler, 2024)</w:t>
      </w:r>
      <w:r>
        <w:fldChar w:fldCharType="end"/>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(Laloux,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081C7A23" w14:textId="3312B9F6" w:rsidR="00FC13DF" w:rsidRDefault="006B015D" w:rsidP="000F56FF">
      <w:pPr>
        <w:rPr>
          <w:lang w:val="en-GB"/>
        </w:rPr>
      </w:pPr>
      <w:r>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Pr>
          <w:lang w:val="en-GB"/>
        </w:rPr>
        <w:t>’</w:t>
      </w:r>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2"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2"/>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069C56DF" w:rsidR="00A426A2" w:rsidRPr="00A426A2" w:rsidRDefault="00A426A2" w:rsidP="00A426A2">
      <w:pPr>
        <w:pStyle w:val="Tytutabeli"/>
        <w:rPr>
          <w:lang w:val="en-GB"/>
        </w:rPr>
      </w:pPr>
      <w:bookmarkStart w:id="23"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C07439">
        <w:rPr>
          <w:noProof/>
          <w:lang w:val="en-GB"/>
        </w:rPr>
        <w:t>8</w:t>
      </w:r>
      <w:r>
        <w:fldChar w:fldCharType="end"/>
      </w:r>
      <w:bookmarkEnd w:id="23"/>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E10C0F" w14:paraId="197982FC" w14:textId="77777777" w:rsidTr="00092DE5">
        <w:trPr>
          <w:cantSplit/>
          <w:tblHeader/>
        </w:trPr>
        <w:tc>
          <w:tcPr>
            <w:tcW w:w="1531" w:type="dxa"/>
            <w:vAlign w:val="center"/>
          </w:tcPr>
          <w:p w14:paraId="66EBF44A" w14:textId="564BAC5D" w:rsidR="00C23E07" w:rsidRPr="0079334F" w:rsidRDefault="00A426A2" w:rsidP="0079334F">
            <w:pPr>
              <w:pStyle w:val="TekstTabeli"/>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A426A2">
            <w:pPr>
              <w:pStyle w:val="TekstTabeli"/>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A426A2">
            <w:pPr>
              <w:pStyle w:val="TekstTabeli"/>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E10C0F"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E10C0F"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it’s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Perspektywy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r w:rsidR="006B6D51">
        <w:rPr>
          <w:lang w:val="en-GB"/>
        </w:rPr>
        <w:t xml:space="preserve">Its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s an adaptation of well known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(simpl)</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(simpl</w:t>
      </w:r>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r w:rsidRPr="00D35201">
        <w:rPr>
          <w:b/>
          <w:bCs/>
          <w:i/>
          <w:iCs/>
          <w:lang w:val="en-GB"/>
        </w:rPr>
        <w:t>i</w:t>
      </w:r>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50D813DB" w:rsidR="00C94A13" w:rsidRDefault="000570B2" w:rsidP="0065333F">
      <w:pPr>
        <w:rPr>
          <w:lang w:val="en-GB"/>
        </w:rPr>
      </w:pPr>
      <w:r>
        <w:rPr>
          <w:lang w:val="en-GB"/>
        </w:rPr>
        <w:t>For calculating the rating value of one criterion there should be used the average score calculated for all answers received for the relevant question in the research tool. When using more th</w:t>
      </w:r>
      <w:r w:rsidR="00A9197F">
        <w:rPr>
          <w:lang w:val="en-GB"/>
        </w:rPr>
        <w:t>a</w:t>
      </w:r>
      <w:r>
        <w:rPr>
          <w:lang w:val="en-GB"/>
        </w:rPr>
        <w:t xml:space="preserve">n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4" w:name="_Ref205276623"/>
      <w:r w:rsidRPr="009A4ED7">
        <w:rPr>
          <w:lang w:val="en-GB"/>
        </w:rPr>
        <w:lastRenderedPageBreak/>
        <w:t>Foundations of Quality Management</w:t>
      </w:r>
      <w:r w:rsidR="00B47E2B">
        <w:rPr>
          <w:lang w:val="en-GB"/>
        </w:rPr>
        <w:t xml:space="preserve"> [40-60]</w:t>
      </w:r>
      <w:bookmarkEnd w:id="24"/>
    </w:p>
    <w:p w14:paraId="034C03FF" w14:textId="285B79C3" w:rsid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programme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Programmes </w:t>
            </w:r>
            <w:r w:rsidRPr="00BB23F5">
              <w:rPr>
                <w:rFonts w:eastAsia="Times New Roman" w:cs="Times New Roman"/>
                <w:color w:val="3F3F3F"/>
                <w:sz w:val="24"/>
                <w:szCs w:val="24"/>
              </w:rPr>
              <w:t xml:space="preserve">respond to the needs of the </w:t>
            </w:r>
            <w:r w:rsidRPr="00BB23F5">
              <w:rPr>
                <w:rFonts w:eastAsia="Times New Roman" w:cs="Times New Roman"/>
                <w:color w:val="545454"/>
                <w:sz w:val="24"/>
                <w:szCs w:val="24"/>
              </w:rPr>
              <w:t xml:space="preserve">labour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r w:rsidRPr="00BB23F5">
              <w:rPr>
                <w:rFonts w:eastAsia="Times New Roman" w:cs="Times New Roman"/>
                <w:color w:val="313131"/>
                <w:sz w:val="24"/>
                <w:szCs w:val="24"/>
              </w:rPr>
              <w:t xml:space="preserve">Programmes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organisational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curricular programmes</w:t>
            </w:r>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programmes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organisation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E10C0F"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E10C0F"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E10C0F"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E10C0F"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C07439">
      <w:pPr>
        <w:pStyle w:val="rdo"/>
      </w:pPr>
      <w:r w:rsidRPr="003A5D7F">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5"/>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5">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25"/>
      <w:r>
        <w:rPr>
          <w:rStyle w:val="CommentReference"/>
          <w:rFonts w:eastAsia="Times New Roman"/>
          <w:szCs w:val="20"/>
          <w:lang w:eastAsia="pl-PL"/>
        </w:rPr>
        <w:commentReference w:id="25"/>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E10C0F"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E10C0F"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E10C0F"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E10C0F"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E10C0F"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E10C0F"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E10C0F"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E10C0F"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E10C0F"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E10C0F"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E10C0F"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E10C0F"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E10C0F"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E10C0F"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E10C0F"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E10C0F"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E10C0F"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E10C0F"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E10C0F"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E10C0F"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E10C0F"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E10C0F"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E10C0F"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E10C0F"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r w:rsidRPr="00BB23F5">
              <w:rPr>
                <w:rFonts w:eastAsia="Times New Roman"/>
                <w:b/>
                <w:bCs/>
                <w:color w:val="1D1D1B"/>
                <w:szCs w:val="24"/>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E10C0F"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E10C0F"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E10C0F"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r w:rsidRPr="00BB23F5">
              <w:rPr>
                <w:rFonts w:eastAsia="Times New Roman"/>
                <w:b/>
                <w:bCs/>
                <w:szCs w:val="24"/>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E10C0F"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E10C0F"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r w:rsidRPr="00BB23F5">
              <w:rPr>
                <w:rFonts w:eastAsia="Times New Roman"/>
                <w:b/>
                <w:bCs/>
                <w:szCs w:val="24"/>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E10C0F"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E10C0F"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66744C10"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484A61EE" w14:textId="77777777" w:rsidR="00A30DC1" w:rsidRPr="00A30DC1" w:rsidRDefault="00A30DC1" w:rsidP="00A30DC1">
      <w:pPr>
        <w:rPr>
          <w:lang w:val="en-GB"/>
        </w:rPr>
      </w:pPr>
    </w:p>
    <w:p w14:paraId="7FA8877C" w14:textId="29503CE4" w:rsidR="009A4ED7" w:rsidRDefault="009A4ED7" w:rsidP="009A4ED7">
      <w:pPr>
        <w:pStyle w:val="Heading2"/>
        <w:rPr>
          <w:lang w:val="en-GB"/>
        </w:rPr>
      </w:pPr>
      <w:bookmarkStart w:id="26" w:name="_Ref201845693"/>
      <w:r w:rsidRPr="00137286">
        <w:rPr>
          <w:color w:val="C00000"/>
          <w:lang w:val="en-GB"/>
        </w:rPr>
        <w:t>Quality Culture</w:t>
      </w:r>
      <w:r w:rsidR="00137286">
        <w:rPr>
          <w:lang w:val="en-GB"/>
        </w:rPr>
        <w:t xml:space="preserve"> (PGR)</w:t>
      </w:r>
      <w:bookmarkEnd w:id="26"/>
    </w:p>
    <w:p w14:paraId="525CBBCB" w14:textId="77777777" w:rsidR="00A731F0" w:rsidRPr="00DA05C3" w:rsidRDefault="00A731F0" w:rsidP="00A731F0">
      <w:pPr>
        <w:pStyle w:val="BodyText"/>
        <w:ind w:right="85" w:firstLine="567"/>
        <w:rPr>
          <w:szCs w:val="24"/>
          <w:lang w:val="en-GB"/>
        </w:rPr>
      </w:pPr>
      <w:bookmarkStart w:id="27"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28" w:name="_MON_1781967859"/>
    <w:bookmarkEnd w:id="28"/>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pt;height:209.3pt" o:ole="">
            <v:imagedata r:id="rId23" o:title="" croptop="3688f"/>
          </v:shape>
          <o:OLEObject Type="Embed" ProgID="Word.Document.12" ShapeID="_x0000_i1025" DrawAspect="Content" ObjectID="_1816948460"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r w:rsidRPr="00DA05C3">
              <w:rPr>
                <w:b/>
                <w:bCs/>
                <w:szCs w:val="24"/>
              </w:rPr>
              <w:t>Supporting factors</w:t>
            </w:r>
          </w:p>
        </w:tc>
        <w:tc>
          <w:tcPr>
            <w:tcW w:w="3966" w:type="dxa"/>
          </w:tcPr>
          <w:p w14:paraId="0956B928" w14:textId="77777777" w:rsidR="00A731F0" w:rsidRPr="00DA05C3" w:rsidRDefault="00A731F0" w:rsidP="00EB7BB5">
            <w:pPr>
              <w:jc w:val="center"/>
              <w:rPr>
                <w:b/>
                <w:bCs/>
                <w:szCs w:val="24"/>
              </w:rPr>
            </w:pPr>
            <w:r w:rsidRPr="00DA05C3">
              <w:rPr>
                <w:b/>
                <w:bCs/>
                <w:szCs w:val="24"/>
              </w:rPr>
              <w:t>Barriers</w:t>
            </w:r>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r w:rsidRPr="00DA05C3">
              <w:rPr>
                <w:b/>
                <w:bCs/>
                <w:szCs w:val="24"/>
              </w:rPr>
              <w:t>Structural/Governance Elements</w:t>
            </w:r>
          </w:p>
        </w:tc>
      </w:tr>
      <w:tr w:rsidR="00A731F0" w:rsidRPr="00E10C0F"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Focus on processes</w:t>
            </w:r>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Involving staff and students in organisational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staff and student involvement in organisational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r w:rsidRPr="00DA05C3">
              <w:rPr>
                <w:szCs w:val="24"/>
              </w:rPr>
              <w:t>Neglecting to change stakeholder requirements</w:t>
            </w:r>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No planned resources</w:t>
            </w:r>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r w:rsidRPr="00DA05C3">
              <w:rPr>
                <w:b/>
                <w:bCs/>
                <w:szCs w:val="24"/>
              </w:rPr>
              <w:t>Psychological elements (soft)</w:t>
            </w:r>
          </w:p>
        </w:tc>
      </w:tr>
      <w:tr w:rsidR="00A731F0" w:rsidRPr="00E10C0F"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r w:rsidRPr="00DA05C3">
              <w:rPr>
                <w:szCs w:val="24"/>
              </w:rPr>
              <w:t>Flexible, people-oriented management cultures</w:t>
            </w:r>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r w:rsidRPr="00DA05C3">
              <w:rPr>
                <w:szCs w:val="24"/>
              </w:rPr>
              <w:t>Common (educational) quality values</w:t>
            </w:r>
          </w:p>
          <w:p w14:paraId="5FF4B28D" w14:textId="77777777" w:rsidR="00A731F0" w:rsidRPr="00DA05C3" w:rsidRDefault="00A731F0">
            <w:pPr>
              <w:numPr>
                <w:ilvl w:val="0"/>
                <w:numId w:val="33"/>
              </w:numPr>
              <w:spacing w:before="0" w:line="240" w:lineRule="auto"/>
              <w:ind w:left="224" w:right="57" w:hanging="224"/>
              <w:jc w:val="left"/>
              <w:rPr>
                <w:szCs w:val="24"/>
              </w:rPr>
            </w:pPr>
            <w:r w:rsidRPr="00DA05C3">
              <w:rPr>
                <w:szCs w:val="24"/>
              </w:rPr>
              <w:t>Commitment and leadership skills</w:t>
            </w:r>
          </w:p>
          <w:p w14:paraId="4972B253" w14:textId="77777777" w:rsidR="00A731F0" w:rsidRPr="00DA05C3" w:rsidRDefault="00A731F0">
            <w:pPr>
              <w:numPr>
                <w:ilvl w:val="0"/>
                <w:numId w:val="33"/>
              </w:numPr>
              <w:spacing w:before="0" w:line="240" w:lineRule="auto"/>
              <w:ind w:left="224" w:right="57" w:hanging="224"/>
              <w:jc w:val="left"/>
              <w:rPr>
                <w:szCs w:val="24"/>
              </w:rPr>
            </w:pPr>
            <w:r w:rsidRPr="00DA05C3">
              <w:rPr>
                <w:szCs w:val="24"/>
              </w:rPr>
              <w:t>Accurately allocate resources</w:t>
            </w:r>
          </w:p>
          <w:p w14:paraId="502FF198" w14:textId="77777777" w:rsidR="00A731F0" w:rsidRPr="00DA05C3" w:rsidRDefault="00A731F0">
            <w:pPr>
              <w:numPr>
                <w:ilvl w:val="0"/>
                <w:numId w:val="33"/>
              </w:numPr>
              <w:spacing w:before="0" w:line="240" w:lineRule="auto"/>
              <w:ind w:left="224" w:right="57" w:hanging="224"/>
              <w:jc w:val="left"/>
              <w:rPr>
                <w:szCs w:val="24"/>
              </w:rPr>
            </w:pPr>
            <w:r w:rsidRPr="00DA05C3">
              <w:rPr>
                <w:szCs w:val="24"/>
              </w:rPr>
              <w:t>Creating local partnerships</w:t>
            </w:r>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r w:rsidRPr="00DA05C3">
              <w:rPr>
                <w:szCs w:val="24"/>
              </w:rPr>
              <w:t>Communicating the rules clearly</w:t>
            </w:r>
          </w:p>
          <w:p w14:paraId="5D4AC741" w14:textId="77777777" w:rsidR="00A731F0" w:rsidRPr="00DA05C3" w:rsidRDefault="00A731F0">
            <w:pPr>
              <w:numPr>
                <w:ilvl w:val="0"/>
                <w:numId w:val="32"/>
              </w:numPr>
              <w:spacing w:before="0" w:line="240" w:lineRule="auto"/>
              <w:ind w:left="224" w:right="57" w:hanging="224"/>
              <w:jc w:val="left"/>
              <w:rPr>
                <w:szCs w:val="24"/>
              </w:rPr>
            </w:pPr>
            <w:r w:rsidRPr="00DA05C3">
              <w:rPr>
                <w:szCs w:val="24"/>
              </w:rPr>
              <w:t>Communication/Quality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r w:rsidRPr="00DA05C3">
              <w:rPr>
                <w:szCs w:val="24"/>
              </w:rPr>
              <w:lastRenderedPageBreak/>
              <w:t xml:space="preserve">Rigid, inspection-oriented management cultures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Lack of leadership skills</w:t>
            </w:r>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sharing of best practices across the organisation</w:t>
            </w:r>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r w:rsidRPr="0030001B">
        <w:rPr>
          <w:rStyle w:val="QuoteChar"/>
          <w:rFonts w:ascii="Times New Roman" w:hAnsi="Times New Roman"/>
          <w:i w:val="0"/>
          <w:iCs w:val="0"/>
          <w:szCs w:val="24"/>
          <w:lang w:val="en-GB"/>
        </w:rPr>
        <w:t>Bendermacher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29" w:name="_MON_1813997371"/>
    <w:bookmarkEnd w:id="29"/>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7pt;height:318.25pt" o:ole="">
            <v:imagedata r:id="rId25" o:title="" cropbottom="-887f"/>
          </v:shape>
          <o:OLEObject Type="Embed" ProgID="Word.Document.12" ShapeID="_x0000_i1026" DrawAspect="Content" ObjectID="_1816948461"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27"/>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0" w:name="_Ref205277718"/>
      <w:r w:rsidRPr="009A4ED7">
        <w:rPr>
          <w:lang w:val="en-GB"/>
        </w:rPr>
        <w:lastRenderedPageBreak/>
        <w:t>Quality Management Concepts and Methodologies for Higher Education</w:t>
      </w:r>
      <w:r w:rsidR="00B47E2B">
        <w:rPr>
          <w:lang w:val="en-GB"/>
        </w:rPr>
        <w:t xml:space="preserve"> [40-60]</w:t>
      </w:r>
      <w:bookmarkEnd w:id="30"/>
    </w:p>
    <w:p w14:paraId="73E3FFC5" w14:textId="5C4F127B" w:rsidR="009A4ED7" w:rsidRDefault="00137286" w:rsidP="00137286">
      <w:pPr>
        <w:pStyle w:val="Heading2"/>
        <w:rPr>
          <w:lang w:val="en-GB"/>
        </w:rPr>
      </w:pPr>
      <w:bookmarkStart w:id="31" w:name="_Ref202177278"/>
      <w:r w:rsidRPr="00137286">
        <w:rPr>
          <w:color w:val="C00000"/>
          <w:lang w:val="en-GB"/>
        </w:rPr>
        <w:t>Total Quality Management (TQM) as the Basis of Improvement</w:t>
      </w:r>
      <w:r>
        <w:rPr>
          <w:lang w:val="en-GB"/>
        </w:rPr>
        <w:t xml:space="preserve"> (PGR)</w:t>
      </w:r>
      <w:bookmarkEnd w:id="31"/>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r w:rsidRPr="00BB23F5">
        <w:rPr>
          <w:color w:val="1C1C1A"/>
          <w:szCs w:val="24"/>
          <w:lang w:val="en-GB"/>
        </w:rPr>
        <w:t>Stuelpnagel</w:t>
      </w:r>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r w:rsidRPr="00BB23F5">
        <w:rPr>
          <w:color w:val="1C1C1A"/>
          <w:szCs w:val="24"/>
          <w:lang w:val="en-GB"/>
        </w:rPr>
        <w:t>Mathaisel</w:t>
      </w:r>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(muda) in the context of higher education institutions [Dahlgaard&amp;Østergaard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(muda)</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(LeanHE</w:t>
      </w:r>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The idea of creating the LeanHE</w:t>
      </w:r>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born in 2013. It was renamed LeanHE</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LeanHE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The LeanHE organisation brings together approximately 60 universities in 3 regional sections: European, American and Australian-Asian (leanhe.org). The mission of LeanHE</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2" w:name="_Ref205289755"/>
      <w:r w:rsidRPr="00137286">
        <w:rPr>
          <w:color w:val="C00000"/>
          <w:lang w:val="en-GB"/>
        </w:rPr>
        <w:t>Six Sigma and Lean Six Sigma</w:t>
      </w:r>
      <w:r>
        <w:rPr>
          <w:lang w:val="en-GB"/>
        </w:rPr>
        <w:t xml:space="preserve"> (PGR)</w:t>
      </w:r>
      <w:bookmarkEnd w:id="32"/>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r w:rsidRPr="00BB23F5">
        <w:rPr>
          <w:color w:val="1C1C1A"/>
          <w:szCs w:val="24"/>
          <w:lang w:val="en-GB"/>
        </w:rPr>
        <w:t>Heriott-Watt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r w:rsidRPr="00BB23F5">
        <w:rPr>
          <w:rStyle w:val="QuoteChar"/>
          <w:rFonts w:ascii="Times New Roman" w:hAnsi="Times New Roman"/>
          <w:szCs w:val="24"/>
          <w:lang w:val="en-GB"/>
        </w:rPr>
        <w:t>Kasperavičiūtė-Černiauskienė&amp;Serafinas</w:t>
      </w:r>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33" w:name="_MON_1778243951"/>
    <w:bookmarkEnd w:id="33"/>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2pt;height:149.35pt" o:ole="">
            <v:imagedata r:id="rId27" o:title="" croptop="6741f" cropbottom="-3969f" cropright="23453f"/>
            <o:lock v:ext="edit" aspectratio="f"/>
          </v:shape>
          <o:OLEObject Type="Embed" ProgID="Word.Template.12" ShapeID="_x0000_i1027" DrawAspect="Content" ObjectID="_1816948462"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r w:rsidRPr="00BB23F5">
              <w:rPr>
                <w:rFonts w:eastAsia="Arial"/>
                <w:b/>
                <w:bCs/>
                <w:szCs w:val="24"/>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r w:rsidRPr="00BB23F5">
              <w:rPr>
                <w:rFonts w:eastAsia="Arial"/>
                <w:b/>
                <w:bCs/>
                <w:szCs w:val="24"/>
              </w:rPr>
              <w:t>Requirements</w:t>
            </w:r>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r w:rsidRPr="00D03E31">
              <w:rPr>
                <w:rFonts w:eastAsia="Arial"/>
                <w:b/>
                <w:bCs/>
                <w:szCs w:val="24"/>
                <w:lang w:bidi="en-US"/>
              </w:rPr>
              <w:t>Context of the</w:t>
            </w:r>
          </w:p>
          <w:p w14:paraId="72476B23"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organisation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EOMS Scope</w:t>
            </w:r>
          </w:p>
        </w:tc>
      </w:tr>
      <w:tr w:rsidR="00A32BD9" w:rsidRPr="00E10C0F"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Assign organisational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Planning and managing change</w:t>
            </w:r>
          </w:p>
        </w:tc>
      </w:tr>
      <w:tr w:rsidR="00A32BD9" w:rsidRPr="00E10C0F"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w:t>
            </w:r>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 and provide the necessary resources for the operation of the EOMS (human resources, facilities, organisational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r w:rsidRPr="00BB23F5">
              <w:rPr>
                <w:rFonts w:eastAsia="Arial"/>
                <w:szCs w:val="24"/>
              </w:rPr>
              <w:t>Awareness and communication</w:t>
            </w:r>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E10C0F"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E10C0F"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rPr>
              <w:t>Chapter</w:t>
            </w:r>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rPr>
              <w:lastRenderedPageBreak/>
              <w:t xml:space="preserve">Chapter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r w:rsidRPr="00BB23F5">
              <w:rPr>
                <w:rFonts w:eastAsia="Arial"/>
                <w:szCs w:val="24"/>
              </w:rPr>
              <w:t>Continuous improvement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r w:rsidRPr="00BB23F5">
              <w:rPr>
                <w:rFonts w:eastAsia="Arial"/>
                <w:szCs w:val="24"/>
              </w:rPr>
              <w:t>Identify opportunities for improvement</w:t>
            </w:r>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6948463"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r w:rsidRPr="005C5445">
        <w:rPr>
          <w:lang w:val="en-US"/>
        </w:rPr>
        <w:lastRenderedPageBreak/>
        <w:t>Applying Quality Management to Enhance Stakeholder Satisfaction</w:t>
      </w:r>
      <w:r w:rsidR="00B47E2B">
        <w:rPr>
          <w:lang w:val="en-US"/>
        </w:rPr>
        <w:t xml:space="preserve"> [30-40]</w:t>
      </w:r>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r w:rsidRPr="00192CDE">
        <w:rPr>
          <w:lang w:val="en-GB"/>
        </w:rPr>
        <w:t>Aligning Quality Management Approaches with Stakeholder Needs (JPSZ)</w:t>
      </w:r>
      <w:r w:rsidR="00B47E2B" w:rsidRPr="00192CDE">
        <w:rPr>
          <w:lang w:val="en-GB"/>
        </w:rPr>
        <w:t xml:space="preserve"> [7-9]</w:t>
      </w:r>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3C445686" w:rsidR="0086178D" w:rsidRPr="0086178D" w:rsidRDefault="0086178D" w:rsidP="0086178D">
      <w:pPr>
        <w:pStyle w:val="Tytutabeli"/>
        <w:rPr>
          <w:lang w:val="en-GB"/>
        </w:rPr>
      </w:pPr>
      <w:bookmarkStart w:id="34"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9</w:t>
      </w:r>
      <w:r>
        <w:fldChar w:fldCharType="end"/>
      </w:r>
      <w:bookmarkEnd w:id="34"/>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E10C0F"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Many references to stakeholders within examples of implementation of all subcriterions. Also the main criterion of leadership refers to assurance of “effective relationships with all stakeholders”.</w:t>
            </w:r>
          </w:p>
        </w:tc>
      </w:tr>
      <w:tr w:rsidR="00492470" w:rsidRPr="00E10C0F"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E10C0F"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E10C0F"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E10C0F"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E10C0F"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E10C0F"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different stakeholder groups on the legitimate use of available resources. Also first 2 subcriterions refer to external stakeholders: partnerships, citizens and society organisations.</w:t>
            </w:r>
          </w:p>
        </w:tc>
      </w:tr>
      <w:tr w:rsidR="00492470" w:rsidRPr="00E10C0F"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E10C0F"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E10C0F"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E10C0F"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E10C0F"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E10C0F"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E10C0F"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C07439">
      <w:pPr>
        <w:pStyle w:val="rdo"/>
      </w:pPr>
      <w:r>
        <w:t xml:space="preserve">Source: own elaboration based on </w:t>
      </w:r>
      <w:r>
        <w:fldChar w:fldCharType="begin" w:fldLock="1"/>
      </w:r>
      <w:r w:rsidR="0038111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86178D">
        <w:t>(EIPA &amp; EUPAN, 2020)</w:t>
      </w:r>
      <w: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27B28FE5" w:rsidR="00E61BAC" w:rsidRPr="0086178D" w:rsidRDefault="00E61BAC" w:rsidP="00E61BAC">
      <w:pPr>
        <w:pStyle w:val="Tytutabeli"/>
        <w:rPr>
          <w:lang w:val="en-GB"/>
        </w:rPr>
      </w:pPr>
      <w:bookmarkStart w:id="35" w:name="_Ref205296221"/>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10</w:t>
      </w:r>
      <w:r>
        <w:fldChar w:fldCharType="end"/>
      </w:r>
      <w:bookmarkEnd w:id="35"/>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E10C0F"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E10C0F"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r w:rsidRPr="00952E3B">
              <w:rPr>
                <w:lang w:val="pl-PL"/>
              </w:rPr>
              <w:t>Terms and definitions</w:t>
            </w:r>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E10C0F"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E10C0F"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E10C0F"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E10C0F"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E10C0F"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E10C0F"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C07439">
      <w:pPr>
        <w:pStyle w:val="rdo"/>
      </w:pPr>
      <w:r>
        <w:t xml:space="preserve">Source: own elaboration based on </w:t>
      </w:r>
      <w:r>
        <w:fldChar w:fldCharType="begin" w:fldLock="1"/>
      </w:r>
      <w:r w:rsidR="00044D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A6163C">
        <w:t>(ISO 21001, 2018)</w:t>
      </w:r>
      <w: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r w:rsidRPr="00137286">
        <w:rPr>
          <w:lang w:val="en-US"/>
        </w:rPr>
        <w:t>Integration of Quality Management Systems in Higher Education Institutions</w:t>
      </w:r>
      <w:r w:rsidRPr="00137286">
        <w:rPr>
          <w:lang w:val="en-GB"/>
        </w:rPr>
        <w:t xml:space="preserve"> (JPSZ)</w:t>
      </w:r>
      <w:r w:rsidR="00B47E2B">
        <w:rPr>
          <w:lang w:val="en-GB"/>
        </w:rPr>
        <w:t xml:space="preserve"> [7-9]</w:t>
      </w:r>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r w:rsidR="004F59C4" w:rsidRPr="00244CC5">
        <w:rPr>
          <w:lang w:val="en-GB"/>
        </w:rPr>
        <w:t>QualHE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Default="00D415DE" w:rsidP="00D415DE">
      <w:pPr>
        <w:pStyle w:val="Tytutabeli"/>
        <w:rPr>
          <w:lang w:val="en-GB"/>
        </w:rPr>
      </w:pPr>
      <w:bookmarkStart w:id="36"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255B99">
        <w:rPr>
          <w:noProof/>
          <w:lang w:val="en-GB"/>
        </w:rPr>
        <w:t>5</w:t>
      </w:r>
      <w:r>
        <w:fldChar w:fldCharType="end"/>
      </w:r>
      <w:bookmarkEnd w:id="36"/>
      <w:r w:rsidRPr="00D415DE">
        <w:rPr>
          <w:lang w:val="en-GB"/>
        </w:rPr>
        <w:t xml:space="preserve"> Diagram of the QualHE Quality Management System Model</w:t>
      </w:r>
    </w:p>
    <w:p w14:paraId="48B9A4FD" w14:textId="5032B15A" w:rsidR="00D415DE" w:rsidRDefault="00D415DE" w:rsidP="00C07439">
      <w:pPr>
        <w:pStyle w:val="rdo"/>
      </w:pPr>
      <w:r>
        <w:t xml:space="preserve">Source: own elaboration based on </w:t>
      </w:r>
      <w:r>
        <w:fldChar w:fldCharType="begin" w:fldLock="1"/>
      </w:r>
      <w:r w:rsidR="008913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fldChar w:fldCharType="separate"/>
      </w:r>
      <w:r w:rsidRPr="00D415DE">
        <w:t>(Grudowski, 2020, p. 297; Szefler, 2024, p. 123)</w:t>
      </w:r>
      <w:r>
        <w:fldChar w:fldCharType="end"/>
      </w:r>
    </w:p>
    <w:p w14:paraId="486F7104" w14:textId="033741D6" w:rsidR="004F59C4" w:rsidRDefault="004F59C4" w:rsidP="00C07439">
      <w:pPr>
        <w:pStyle w:val="rdo"/>
      </w:pPr>
      <w:r>
        <w:lastRenderedPageBreak/>
        <w:t>The core assumption for the QualHE</w:t>
      </w:r>
      <w:r w:rsidRPr="00244CC5">
        <w:t xml:space="preserve"> is the integration of the accomplishments and most favourable principles of established quality</w:t>
      </w:r>
      <w:r w:rsidRPr="00244CC5">
        <w:rPr>
          <w:rFonts w:ascii="Cambria Math" w:hAnsi="Cambria Math" w:cs="Cambria Math"/>
        </w:rPr>
        <w:t>‐</w:t>
      </w:r>
      <w:r w:rsidRPr="00244CC5">
        <w:t>management tools and models within the specific context and constraints</w:t>
      </w:r>
      <w:r>
        <w:t xml:space="preserve"> </w:t>
      </w:r>
      <w:r w:rsidRPr="00244CC5">
        <w:t>of universities.</w:t>
      </w:r>
      <w:r w:rsidR="00CB5201">
        <w:t xml:space="preserve"> </w:t>
      </w:r>
      <w:r w:rsidR="00CB5201" w:rsidRPr="00244CC5">
        <w:t>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w:t>
      </w:r>
      <w:r w:rsidR="00CB5201">
        <w:t xml:space="preserve"> </w:t>
      </w:r>
      <w:r w:rsidR="00CB5201" w:rsidRPr="00244CC5">
        <w:t>In a traditional university setting</w:t>
      </w:r>
      <w:r w:rsidR="00CB5201">
        <w:t xml:space="preserve"> – </w:t>
      </w:r>
      <w:r w:rsidR="00CB5201" w:rsidRPr="00244CC5">
        <w:t>where teams enjoy a relatively high degree of autonomy</w:t>
      </w:r>
      <w:r w:rsidR="00CB5201">
        <w:t xml:space="preserve"> – </w:t>
      </w:r>
      <w:r w:rsidR="00CB5201" w:rsidRPr="00244CC5">
        <w:t>the next foundational element comprises the bottom</w:t>
      </w:r>
      <w:r w:rsidR="00CB5201" w:rsidRPr="00244CC5">
        <w:noBreakHyphen/>
        <w:t>up initiatives of staff and teams. These initiatives are, of course, influenced by the way organisational culture</w:t>
      </w:r>
      <w:r w:rsidR="00CB5201">
        <w:t xml:space="preserve"> – </w:t>
      </w:r>
      <w:r w:rsidR="00CB5201" w:rsidRPr="00244CC5">
        <w:t>and, more specifically, quality culture</w:t>
      </w:r>
      <w:r w:rsidR="00CB5201">
        <w:t xml:space="preserve"> – </w:t>
      </w:r>
      <w:r w:rsidR="00CB5201" w:rsidRPr="00244CC5">
        <w:t>is shaped.</w:t>
      </w:r>
    </w:p>
    <w:p w14:paraId="3291A6C5" w14:textId="71457A50" w:rsidR="00CB5201" w:rsidRDefault="00CB5201" w:rsidP="00C07439">
      <w:pPr>
        <w:pStyle w:val="rdo"/>
      </w:pPr>
      <w:r w:rsidRPr="00244CC5">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t xml:space="preserve"> </w:t>
      </w:r>
      <w:r w:rsidRPr="00244CC5">
        <w:t>Here, the model underscores the necessity of genuine organisational readiness for change, as well as the beneficial role of employing structured self</w:t>
      </w:r>
      <w:r w:rsidRPr="00244CC5">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t xml:space="preserve"> T</w:t>
      </w:r>
      <w:r w:rsidRPr="00244CC5">
        <w:t>he practical realisation of strategy must occur through processes</w:t>
      </w:r>
      <w:r w:rsidR="00C14885">
        <w:t xml:space="preserve"> but these are the result of the </w:t>
      </w:r>
      <w:r w:rsidR="00C14885" w:rsidRPr="00244CC5">
        <w:t>formula</w:t>
      </w:r>
      <w:r w:rsidR="00C14885">
        <w:t>ted</w:t>
      </w:r>
      <w:r w:rsidR="00C14885" w:rsidRPr="00244CC5">
        <w:t xml:space="preserve"> strategy aligned with the institution’s values and raison d’être (mission)</w:t>
      </w:r>
      <w:r w:rsidR="00C14885">
        <w:t>. The main responsibility for the creation and appropriate updates of those are within the o</w:t>
      </w:r>
      <w:r w:rsidRPr="00244CC5">
        <w:t>rganisational leadership</w:t>
      </w:r>
      <w:r w:rsidR="00C14885">
        <w:t xml:space="preserve">. Therefore leadership plays a key role for the success of the organisation as </w:t>
      </w:r>
      <w:r w:rsidRPr="00244CC5">
        <w:t xml:space="preserve">beyond </w:t>
      </w:r>
      <w:r w:rsidR="00C14885">
        <w:t xml:space="preserve">the creation of strategy these are leaders who has the biggest </w:t>
      </w:r>
      <w:r w:rsidRPr="00244CC5">
        <w:t xml:space="preserve">impact on </w:t>
      </w:r>
      <w:r w:rsidR="00C14885">
        <w:t xml:space="preserve">shaping the </w:t>
      </w:r>
      <w:r w:rsidRPr="00244CC5">
        <w:t>cultur</w:t>
      </w:r>
      <w:r w:rsidR="00C14885">
        <w:t>e of the organisation.</w:t>
      </w:r>
    </w:p>
    <w:p w14:paraId="2CB20DC4" w14:textId="13BE3656" w:rsidR="00C14885" w:rsidRDefault="00C14885" w:rsidP="00C07439">
      <w:pPr>
        <w:pStyle w:val="rdo"/>
      </w:pPr>
      <w:r w:rsidRPr="00244CC5">
        <w:lastRenderedPageBreak/>
        <w:t>An interesting feature of the QualHE model is the placement of Lean Management and Lean Six Sigma techniques within the domain of bottom</w:t>
      </w:r>
      <w:r w:rsidRPr="00244CC5">
        <w:noBreakHyphen/>
        <w:t xml:space="preserve">up initiatives. </w:t>
      </w:r>
      <w:r>
        <w:t>Its</w:t>
      </w:r>
      <w:r w:rsidRPr="00244CC5">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noBreakHyphen/>
        <w:t xml:space="preserve">education </w:t>
      </w:r>
      <w:r>
        <w:t>organisations</w:t>
      </w:r>
      <w:r w:rsidRPr="00244CC5">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QualHE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C1771F" w:rsidRDefault="00D11F40" w:rsidP="00D11F40">
      <w:pPr>
        <w:pStyle w:val="Tytutabeli"/>
        <w:rPr>
          <w:lang w:val="en-GB"/>
        </w:rPr>
      </w:pPr>
      <w:bookmarkStart w:id="37"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255B99">
        <w:rPr>
          <w:noProof/>
          <w:lang w:val="en-GB"/>
        </w:rPr>
        <w:t>6</w:t>
      </w:r>
      <w:r>
        <w:fldChar w:fldCharType="end"/>
      </w:r>
      <w:bookmarkEnd w:id="37"/>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38"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38"/>
    </w:p>
    <w:p w14:paraId="68E05EC0" w14:textId="7DB671F8"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E01BF8" w:rsidRDefault="00E01BF8" w:rsidP="00E01BF8">
      <w:pPr>
        <w:pStyle w:val="Tytutabeli"/>
        <w:rPr>
          <w:lang w:val="en-GB"/>
        </w:rPr>
      </w:pPr>
      <w:bookmarkStart w:id="39"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255B99">
        <w:rPr>
          <w:noProof/>
          <w:lang w:val="en-GB"/>
        </w:rPr>
        <w:t>7</w:t>
      </w:r>
      <w:r>
        <w:fldChar w:fldCharType="end"/>
      </w:r>
      <w:bookmarkEnd w:id="39"/>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C07439">
      <w:pPr>
        <w:pStyle w:val="rdo"/>
      </w:pPr>
      <w:r w:rsidRPr="00E01BF8">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r w:rsidRPr="006873EF">
        <w:rPr>
          <w:lang w:val="en-GB"/>
        </w:rPr>
        <w:t>iterativeness</w:t>
      </w:r>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40"/>
      <w:r w:rsidRPr="006873EF">
        <w:rPr>
          <w:lang w:val="en-GB"/>
        </w:rPr>
        <w:t>Appendix 1</w:t>
      </w:r>
      <w:commentRangeEnd w:id="40"/>
      <w:r>
        <w:rPr>
          <w:rStyle w:val="CommentReference"/>
          <w:rFonts w:eastAsia="Times New Roman"/>
          <w:szCs w:val="20"/>
          <w:lang w:eastAsia="pl-PL"/>
        </w:rPr>
        <w:commentReference w:id="40"/>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338C15AC" w14:textId="77777777" w:rsidR="003940DC" w:rsidRPr="001633CA" w:rsidRDefault="003940DC" w:rsidP="003940DC">
      <w:pPr>
        <w:pStyle w:val="Rysunek"/>
      </w:pPr>
      <w:r>
        <w:rPr>
          <w:noProof/>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5D449B" w:rsidRDefault="003940DC" w:rsidP="003940DC">
      <w:pPr>
        <w:pStyle w:val="Tytutabeli"/>
        <w:rPr>
          <w:lang w:val="en-GB"/>
        </w:rPr>
      </w:pPr>
      <w:bookmarkStart w:id="41" w:name="_Ref205907832"/>
      <w:r w:rsidRPr="005D449B">
        <w:rPr>
          <w:lang w:val="en-GB"/>
        </w:rPr>
        <w:t xml:space="preserve">Figure </w:t>
      </w:r>
      <w:r>
        <w:fldChar w:fldCharType="begin"/>
      </w:r>
      <w:r w:rsidRPr="005D449B">
        <w:rPr>
          <w:lang w:val="en-GB"/>
        </w:rPr>
        <w:instrText xml:space="preserve"> SEQ Figure \* ARABIC </w:instrText>
      </w:r>
      <w:r>
        <w:fldChar w:fldCharType="separate"/>
      </w:r>
      <w:r w:rsidR="00255B99">
        <w:rPr>
          <w:noProof/>
          <w:lang w:val="en-GB"/>
        </w:rPr>
        <w:t>8</w:t>
      </w:r>
      <w:r>
        <w:fldChar w:fldCharType="end"/>
      </w:r>
      <w:bookmarkEnd w:id="41"/>
      <w:r w:rsidRPr="005D449B">
        <w:rPr>
          <w:lang w:val="en-GB"/>
        </w:rPr>
        <w:t xml:space="preserve"> Detailed structure of elements covering stages 1 to </w:t>
      </w:r>
      <w:r>
        <w:rPr>
          <w:lang w:val="en-GB"/>
        </w:rPr>
        <w:t>6</w:t>
      </w:r>
      <w:r w:rsidRPr="005D449B">
        <w:rPr>
          <w:lang w:val="en-GB"/>
        </w:rPr>
        <w:t xml:space="preserve"> of the SSDQM model</w:t>
      </w:r>
    </w:p>
    <w:p w14:paraId="444D7417" w14:textId="77777777" w:rsidR="003940DC" w:rsidRDefault="003940DC" w:rsidP="00C07439">
      <w:pPr>
        <w:pStyle w:val="rdo"/>
      </w:pPr>
      <w:r>
        <w:t>Source: J. Szefler, 2024</w:t>
      </w:r>
    </w:p>
    <w:p w14:paraId="5B39890C" w14:textId="5C893F8B" w:rsidR="005D449B" w:rsidRPr="00205548" w:rsidRDefault="005D449B" w:rsidP="005D449B">
      <w:pPr>
        <w:rPr>
          <w:lang w:val="en-GB"/>
        </w:rPr>
      </w:pPr>
      <w:r w:rsidRPr="00205548">
        <w:rPr>
          <w:lang w:val="en-GB"/>
        </w:rPr>
        <w:lastRenderedPageBreak/>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r w:rsidR="007A243C">
        <w:rPr>
          <w:lang w:val="en-GB"/>
        </w:rPr>
        <w:t xml:space="preserve">. </w:t>
      </w:r>
      <w:r w:rsidR="007A243C" w:rsidRPr="00205548">
        <w:rPr>
          <w:lang w:val="en-GB"/>
        </w:rPr>
        <w:t>The</w:t>
      </w:r>
      <w:r w:rsidR="007A243C">
        <w:rPr>
          <w:lang w:val="en-GB"/>
        </w:rPr>
        <w:t xml:space="preserve">se </w:t>
      </w:r>
      <w:r w:rsidR="007A243C" w:rsidRPr="00205548">
        <w:rPr>
          <w:lang w:val="en-GB"/>
        </w:rPr>
        <w:t xml:space="preserve">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w:t>
      </w:r>
      <w:r w:rsidR="007A243C">
        <w:rPr>
          <w:lang w:val="en-GB"/>
        </w:rPr>
        <w:t>all-level</w:t>
      </w:r>
      <w:r w:rsidR="007A243C" w:rsidRPr="00205548">
        <w:rPr>
          <w:lang w:val="en-GB"/>
        </w:rPr>
        <w:t xml:space="preserve"> diagram</w:t>
      </w:r>
      <w:r w:rsidR="007A243C">
        <w:rPr>
          <w:lang w:val="en-GB"/>
        </w:rPr>
        <w:t xml:space="preserve"> and corresponding list of full descriptions of all elements belonging to certain section</w:t>
      </w:r>
      <w:r w:rsidR="007A243C" w:rsidRPr="00205548">
        <w:rPr>
          <w:lang w:val="en-GB"/>
        </w:rPr>
        <w:t>.</w:t>
      </w:r>
    </w:p>
    <w:p w14:paraId="494B8068" w14:textId="77777777" w:rsidR="005D449B" w:rsidRPr="003940DC" w:rsidRDefault="005D449B" w:rsidP="007A243C">
      <w:pPr>
        <w:spacing w:line="360" w:lineRule="auto"/>
        <w:rPr>
          <w:i/>
          <w:iCs/>
          <w:lang w:val="en-GB"/>
        </w:rPr>
      </w:pPr>
      <w:r w:rsidRPr="003940DC">
        <w:rPr>
          <w:i/>
          <w:iCs/>
          <w:lang w:val="en-GB"/>
        </w:rPr>
        <w:t>1. Identification of the university’s mission, vision, and objectives, with particular emphasis on the role of stakeholders in the quality management system.</w:t>
      </w:r>
    </w:p>
    <w:p w14:paraId="628322F4" w14:textId="39900439" w:rsidR="005D449B" w:rsidRPr="003940DC" w:rsidRDefault="005D449B" w:rsidP="007A243C">
      <w:pPr>
        <w:spacing w:line="360" w:lineRule="auto"/>
        <w:rPr>
          <w:i/>
          <w:iCs/>
          <w:lang w:val="en-GB"/>
        </w:rPr>
      </w:pPr>
      <w:r w:rsidRPr="003940DC">
        <w:rPr>
          <w:i/>
          <w:iCs/>
          <w:lang w:val="en-GB"/>
        </w:rPr>
        <w:t>2. Identification of key stakeholders</w:t>
      </w:r>
      <w:r w:rsidR="00C547C1" w:rsidRPr="003940DC">
        <w:rPr>
          <w:i/>
          <w:iCs/>
          <w:lang w:val="en-GB"/>
        </w:rPr>
        <w:t>.</w:t>
      </w:r>
    </w:p>
    <w:p w14:paraId="70BBF095" w14:textId="73EFEF57" w:rsidR="005D449B" w:rsidRPr="003940DC" w:rsidRDefault="005D449B" w:rsidP="007A243C">
      <w:pPr>
        <w:spacing w:line="360" w:lineRule="auto"/>
        <w:rPr>
          <w:i/>
          <w:iCs/>
          <w:lang w:val="en-GB"/>
        </w:rPr>
      </w:pPr>
      <w:r w:rsidRPr="003940DC">
        <w:rPr>
          <w:i/>
          <w:iCs/>
          <w:lang w:val="en-GB"/>
        </w:rPr>
        <w:t xml:space="preserve">2.1. Analysis of a broad spectrum of potential university stakeholders (e.g., utilizing the list from Annex C of ISO 21001:2018 or findings from chapter </w:t>
      </w:r>
      <w:r w:rsidRPr="003940DC">
        <w:rPr>
          <w:i/>
          <w:iCs/>
          <w:lang w:val="en-GB"/>
        </w:rPr>
        <w:fldChar w:fldCharType="begin"/>
      </w:r>
      <w:r w:rsidRPr="003940DC">
        <w:rPr>
          <w:i/>
          <w:iCs/>
          <w:lang w:val="en-GB"/>
        </w:rPr>
        <w:instrText xml:space="preserve"> REF _Ref205276808 \r \h </w:instrText>
      </w:r>
      <w:r w:rsidR="003940DC" w:rsidRPr="003940DC">
        <w:rPr>
          <w:i/>
          <w:iCs/>
          <w:lang w:val="en-GB"/>
        </w:rPr>
        <w:instrText xml:space="preserve"> \* MERGEFORMAT </w:instrText>
      </w:r>
      <w:r w:rsidRPr="003940DC">
        <w:rPr>
          <w:i/>
          <w:iCs/>
          <w:lang w:val="en-GB"/>
        </w:rPr>
      </w:r>
      <w:r w:rsidRPr="003940DC">
        <w:rPr>
          <w:i/>
          <w:iCs/>
          <w:lang w:val="en-GB"/>
        </w:rPr>
        <w:fldChar w:fldCharType="separate"/>
      </w:r>
      <w:r w:rsidRPr="003940DC">
        <w:rPr>
          <w:i/>
          <w:iCs/>
          <w:lang w:val="en-GB"/>
        </w:rPr>
        <w:t>2.2</w:t>
      </w:r>
      <w:r w:rsidRPr="003940DC">
        <w:rPr>
          <w:i/>
          <w:iCs/>
          <w:lang w:val="en-GB"/>
        </w:rPr>
        <w:fldChar w:fldCharType="end"/>
      </w:r>
      <w:r w:rsidRPr="003940DC">
        <w:rPr>
          <w:i/>
          <w:iCs/>
          <w:lang w:val="en-GB"/>
        </w:rPr>
        <w:t>)</w:t>
      </w:r>
      <w:r w:rsidR="00C547C1" w:rsidRPr="003940DC">
        <w:rPr>
          <w:i/>
          <w:iCs/>
          <w:lang w:val="en-GB"/>
        </w:rPr>
        <w:t>.</w:t>
      </w:r>
    </w:p>
    <w:p w14:paraId="7147971E" w14:textId="0E58D3F7" w:rsidR="00C547C1" w:rsidRPr="003940DC" w:rsidRDefault="005D449B" w:rsidP="007A243C">
      <w:pPr>
        <w:spacing w:line="360" w:lineRule="auto"/>
        <w:rPr>
          <w:i/>
          <w:iCs/>
          <w:lang w:val="en-GB"/>
        </w:rPr>
      </w:pPr>
      <w:r w:rsidRPr="003940DC">
        <w:rPr>
          <w:i/>
          <w:iCs/>
          <w:lang w:val="en-GB"/>
        </w:rPr>
        <w:t>2.2. Description of the characteristics of each stakeholder group to allow for appropriate classification</w:t>
      </w:r>
      <w:r w:rsidR="00C547C1" w:rsidRPr="003940DC">
        <w:rPr>
          <w:i/>
          <w:iCs/>
          <w:lang w:val="en-GB"/>
        </w:rPr>
        <w:t>.</w:t>
      </w:r>
    </w:p>
    <w:p w14:paraId="7089E79A" w14:textId="00C8585E" w:rsidR="005D449B" w:rsidRPr="003940DC" w:rsidRDefault="00C547C1" w:rsidP="007A243C">
      <w:pPr>
        <w:spacing w:line="360" w:lineRule="auto"/>
        <w:rPr>
          <w:i/>
          <w:iCs/>
          <w:lang w:val="en-GB"/>
        </w:rPr>
      </w:pPr>
      <w:r w:rsidRPr="003940DC">
        <w:rPr>
          <w:i/>
          <w:iCs/>
          <w:lang w:val="en-GB"/>
        </w:rPr>
        <w:t>2</w:t>
      </w:r>
      <w:r w:rsidR="005D449B" w:rsidRPr="003940DC">
        <w:rPr>
          <w:i/>
          <w:iCs/>
          <w:lang w:val="en-GB"/>
        </w:rPr>
        <w:t>.3. Selection of the most relevant stakeholder groups in alignment with the institution's mission and objectives</w:t>
      </w:r>
      <w:r w:rsidRPr="003940DC">
        <w:rPr>
          <w:i/>
          <w:iCs/>
          <w:lang w:val="en-GB"/>
        </w:rPr>
        <w:t>.</w:t>
      </w:r>
    </w:p>
    <w:p w14:paraId="37669D6F" w14:textId="3D7A3E73" w:rsidR="00C547C1" w:rsidRPr="003940DC" w:rsidRDefault="005D449B" w:rsidP="007A243C">
      <w:pPr>
        <w:spacing w:line="360" w:lineRule="auto"/>
        <w:rPr>
          <w:i/>
          <w:iCs/>
          <w:lang w:val="en-GB"/>
        </w:rPr>
      </w:pPr>
      <w:r w:rsidRPr="003940DC">
        <w:rPr>
          <w:i/>
          <w:iCs/>
          <w:lang w:val="en-GB"/>
        </w:rPr>
        <w:t xml:space="preserve">3. Identification of key areas for improvement from the stakeholders' perspective – qualitative </w:t>
      </w:r>
      <w:r w:rsidR="00510C76" w:rsidRPr="003940DC">
        <w:rPr>
          <w:i/>
          <w:iCs/>
          <w:lang w:val="en-GB"/>
        </w:rPr>
        <w:t>research</w:t>
      </w:r>
      <w:r w:rsidR="00C547C1" w:rsidRPr="003940DC">
        <w:rPr>
          <w:i/>
          <w:iCs/>
          <w:lang w:val="en-GB"/>
        </w:rPr>
        <w:t>.</w:t>
      </w:r>
    </w:p>
    <w:p w14:paraId="37A82856" w14:textId="7367D675" w:rsidR="00C547C1" w:rsidRPr="003940DC" w:rsidRDefault="005D449B" w:rsidP="007A243C">
      <w:pPr>
        <w:spacing w:line="360" w:lineRule="auto"/>
        <w:rPr>
          <w:i/>
          <w:iCs/>
          <w:lang w:val="en-GB"/>
        </w:rPr>
      </w:pPr>
      <w:r w:rsidRPr="003940DC">
        <w:rPr>
          <w:i/>
          <w:iCs/>
          <w:lang w:val="en-GB"/>
        </w:rPr>
        <w:t>3.1. Purposeful selection of interview respondents (including university management and representatives of all major stakeholder groups)</w:t>
      </w:r>
      <w:r w:rsidR="00C547C1" w:rsidRPr="003940DC">
        <w:rPr>
          <w:i/>
          <w:iCs/>
          <w:lang w:val="en-GB"/>
        </w:rPr>
        <w:t>.</w:t>
      </w:r>
    </w:p>
    <w:p w14:paraId="27406F07" w14:textId="77777777" w:rsidR="00C547C1" w:rsidRPr="003940DC" w:rsidRDefault="005D449B" w:rsidP="007A243C">
      <w:pPr>
        <w:spacing w:line="360" w:lineRule="auto"/>
        <w:rPr>
          <w:i/>
          <w:iCs/>
          <w:lang w:val="en-GB"/>
        </w:rPr>
      </w:pPr>
      <w:r w:rsidRPr="003940DC">
        <w:rPr>
          <w:i/>
          <w:iCs/>
          <w:lang w:val="en-GB"/>
        </w:rPr>
        <w:t>3.2. Development of an interview plan designed to achieve the research objective (identification of areas for improvement from the stakeholders' point of view)</w:t>
      </w:r>
    </w:p>
    <w:p w14:paraId="7F31AA42" w14:textId="195165FF" w:rsidR="00C547C1" w:rsidRPr="003940DC" w:rsidRDefault="005D449B" w:rsidP="007A243C">
      <w:pPr>
        <w:spacing w:line="360" w:lineRule="auto"/>
        <w:rPr>
          <w:i/>
          <w:iCs/>
          <w:lang w:val="en-GB"/>
        </w:rPr>
      </w:pPr>
      <w:r w:rsidRPr="003940DC">
        <w:rPr>
          <w:i/>
          <w:iCs/>
          <w:lang w:val="en-GB"/>
        </w:rPr>
        <w:t xml:space="preserve">3.3. </w:t>
      </w:r>
      <w:r w:rsidR="00510C76" w:rsidRPr="003940DC">
        <w:rPr>
          <w:i/>
          <w:iCs/>
          <w:lang w:val="en-GB"/>
        </w:rPr>
        <w:t>Conducting</w:t>
      </w:r>
      <w:r w:rsidRPr="003940DC">
        <w:rPr>
          <w:i/>
          <w:iCs/>
          <w:lang w:val="en-GB"/>
        </w:rPr>
        <w:t xml:space="preserve"> qualitative</w:t>
      </w:r>
      <w:r w:rsidR="00510C76" w:rsidRPr="003940DC">
        <w:rPr>
          <w:i/>
          <w:iCs/>
          <w:lang w:val="en-GB"/>
        </w:rPr>
        <w:t xml:space="preserve"> research</w:t>
      </w:r>
      <w:r w:rsidRPr="003940DC">
        <w:rPr>
          <w:i/>
          <w:iCs/>
          <w:lang w:val="en-GB"/>
        </w:rPr>
        <w:t xml:space="preserve"> interviews</w:t>
      </w:r>
      <w:r w:rsidR="00C547C1" w:rsidRPr="003940DC">
        <w:rPr>
          <w:i/>
          <w:iCs/>
          <w:lang w:val="en-GB"/>
        </w:rPr>
        <w:t>.</w:t>
      </w:r>
    </w:p>
    <w:p w14:paraId="7586E645" w14:textId="2F5DA92D" w:rsidR="005D449B" w:rsidRPr="003940DC" w:rsidRDefault="005D449B" w:rsidP="007A243C">
      <w:pPr>
        <w:spacing w:line="360" w:lineRule="auto"/>
        <w:rPr>
          <w:i/>
          <w:iCs/>
          <w:lang w:val="en-GB"/>
        </w:rPr>
      </w:pPr>
      <w:r w:rsidRPr="003940DC">
        <w:rPr>
          <w:i/>
          <w:iCs/>
          <w:lang w:val="en-GB"/>
        </w:rPr>
        <w:t>3.4. Analysis of interview findings, including identification of the most critical areas for improvement from the stakeholders' perspective</w:t>
      </w:r>
      <w:r w:rsidR="00C547C1" w:rsidRPr="003940DC">
        <w:rPr>
          <w:i/>
          <w:iCs/>
          <w:lang w:val="en-GB"/>
        </w:rPr>
        <w:t>.</w:t>
      </w:r>
    </w:p>
    <w:p w14:paraId="37B28348" w14:textId="4E335DD0" w:rsidR="005D449B" w:rsidRPr="003940DC" w:rsidRDefault="005D449B" w:rsidP="007A243C">
      <w:pPr>
        <w:spacing w:line="360" w:lineRule="auto"/>
        <w:rPr>
          <w:i/>
          <w:iCs/>
          <w:lang w:val="en-GB"/>
        </w:rPr>
      </w:pPr>
      <w:r w:rsidRPr="003940DC">
        <w:rPr>
          <w:i/>
          <w:iCs/>
          <w:lang w:val="en-GB"/>
        </w:rPr>
        <w:lastRenderedPageBreak/>
        <w:t>4. Analysis of external sources of information potentially correlated with the university’s stakeholder-related performance (rankings,</w:t>
      </w:r>
      <w:r w:rsidR="00510C76" w:rsidRPr="003940DC">
        <w:rPr>
          <w:i/>
          <w:iCs/>
          <w:lang w:val="en-GB"/>
        </w:rPr>
        <w:t xml:space="preserve"> labour market research similar to</w:t>
      </w:r>
      <w:r w:rsidRPr="003940DC">
        <w:rPr>
          <w:i/>
          <w:iCs/>
          <w:lang w:val="en-GB"/>
        </w:rPr>
        <w:t xml:space="preserve"> ELA</w:t>
      </w:r>
      <w:r w:rsidR="00510C76" w:rsidRPr="003940DC">
        <w:rPr>
          <w:i/>
          <w:iCs/>
          <w:lang w:val="en-GB"/>
        </w:rPr>
        <w:t xml:space="preserve"> for polish HEIs</w:t>
      </w:r>
      <w:r w:rsidRPr="003940DC">
        <w:rPr>
          <w:i/>
          <w:iCs/>
          <w:lang w:val="en-GB"/>
        </w:rPr>
        <w:t>, other available external study results)</w:t>
      </w:r>
      <w:r w:rsidR="00C547C1" w:rsidRPr="003940DC">
        <w:rPr>
          <w:i/>
          <w:iCs/>
          <w:lang w:val="en-GB"/>
        </w:rPr>
        <w:t>.</w:t>
      </w:r>
    </w:p>
    <w:p w14:paraId="6B6FB82F" w14:textId="741004AC" w:rsidR="00C547C1" w:rsidRPr="003940DC" w:rsidRDefault="00C547C1" w:rsidP="007A243C">
      <w:pPr>
        <w:spacing w:line="360" w:lineRule="auto"/>
        <w:rPr>
          <w:i/>
          <w:iCs/>
          <w:lang w:val="en-GB"/>
        </w:rPr>
      </w:pPr>
      <w:r w:rsidRPr="003940DC">
        <w:rPr>
          <w:i/>
          <w:iCs/>
          <w:lang w:val="en-GB"/>
        </w:rPr>
        <w:t xml:space="preserve">5. Statistical </w:t>
      </w:r>
      <w:r w:rsidR="00BE530D" w:rsidRPr="003940DC">
        <w:rPr>
          <w:i/>
          <w:iCs/>
          <w:lang w:val="en-GB"/>
        </w:rPr>
        <w:t xml:space="preserve">verification </w:t>
      </w:r>
      <w:r w:rsidRPr="003940DC">
        <w:rPr>
          <w:i/>
          <w:iCs/>
          <w:lang w:val="en-GB"/>
        </w:rPr>
        <w:t xml:space="preserve">of </w:t>
      </w:r>
      <w:r w:rsidR="00BE530D" w:rsidRPr="003940DC">
        <w:rPr>
          <w:i/>
          <w:iCs/>
          <w:lang w:val="en-GB"/>
        </w:rPr>
        <w:t>stakeholder satisfaction levels and significance of other findings from the qualitative stud</w:t>
      </w:r>
      <w:r w:rsidRPr="003940DC">
        <w:rPr>
          <w:i/>
          <w:iCs/>
          <w:lang w:val="en-GB"/>
        </w:rPr>
        <w:t>y.</w:t>
      </w:r>
    </w:p>
    <w:p w14:paraId="37F9CE99" w14:textId="72565C09" w:rsidR="00C547C1" w:rsidRPr="003940DC" w:rsidRDefault="00C547C1" w:rsidP="007A243C">
      <w:pPr>
        <w:spacing w:line="360" w:lineRule="auto"/>
        <w:rPr>
          <w:i/>
          <w:iCs/>
          <w:lang w:val="en-GB"/>
        </w:rPr>
      </w:pPr>
      <w:r w:rsidRPr="003940DC">
        <w:rPr>
          <w:i/>
          <w:iCs/>
          <w:lang w:val="en-GB"/>
        </w:rPr>
        <w:t xml:space="preserve">5.1 Development of the </w:t>
      </w:r>
      <w:r w:rsidR="00BE530D" w:rsidRPr="003940DC">
        <w:rPr>
          <w:i/>
          <w:iCs/>
          <w:lang w:val="en-GB"/>
        </w:rPr>
        <w:t>r</w:t>
      </w:r>
      <w:r w:rsidRPr="003940DC">
        <w:rPr>
          <w:i/>
          <w:iCs/>
          <w:lang w:val="en-GB"/>
        </w:rPr>
        <w:t xml:space="preserve">esearch </w:t>
      </w:r>
      <w:r w:rsidR="00BE530D" w:rsidRPr="003940DC">
        <w:rPr>
          <w:i/>
          <w:iCs/>
          <w:lang w:val="en-GB"/>
        </w:rPr>
        <w:t>instrument</w:t>
      </w:r>
      <w:r w:rsidRPr="003940DC">
        <w:rPr>
          <w:i/>
          <w:iCs/>
          <w:lang w:val="en-GB"/>
        </w:rPr>
        <w:t>.</w:t>
      </w:r>
    </w:p>
    <w:p w14:paraId="0577903D" w14:textId="175FE7D9" w:rsidR="00C547C1" w:rsidRPr="003940DC" w:rsidRDefault="00C547C1" w:rsidP="007A243C">
      <w:pPr>
        <w:spacing w:line="360" w:lineRule="auto"/>
        <w:rPr>
          <w:i/>
          <w:iCs/>
          <w:lang w:val="en-GB"/>
        </w:rPr>
      </w:pPr>
      <w:r w:rsidRPr="003940DC">
        <w:rPr>
          <w:i/>
          <w:iCs/>
          <w:lang w:val="en-GB"/>
        </w:rPr>
        <w:t xml:space="preserve">5.1.1 </w:t>
      </w:r>
      <w:r w:rsidR="00BE530D" w:rsidRPr="003940DC">
        <w:rPr>
          <w:i/>
          <w:iCs/>
          <w:lang w:val="en-GB"/>
        </w:rPr>
        <w:t>Selection of</w:t>
      </w:r>
      <w:r w:rsidRPr="003940D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940DC" w:rsidRDefault="00C547C1" w:rsidP="007A243C">
      <w:pPr>
        <w:spacing w:line="360" w:lineRule="auto"/>
        <w:rPr>
          <w:i/>
          <w:iCs/>
          <w:lang w:val="en-GB"/>
        </w:rPr>
      </w:pPr>
      <w:r w:rsidRPr="003940DC">
        <w:rPr>
          <w:i/>
          <w:iCs/>
          <w:lang w:val="en-GB"/>
        </w:rPr>
        <w:t xml:space="preserve">5.1.2 </w:t>
      </w:r>
      <w:r w:rsidR="0003794B" w:rsidRPr="003940DC">
        <w:rPr>
          <w:i/>
          <w:iCs/>
          <w:lang w:val="en-GB"/>
        </w:rPr>
        <w:t>Development of</w:t>
      </w:r>
      <w:r w:rsidRPr="003940DC">
        <w:rPr>
          <w:i/>
          <w:iCs/>
          <w:lang w:val="en-GB"/>
        </w:rPr>
        <w:t xml:space="preserve"> additional questions to obtain responses addressing key issues emerging from the qualitative study.</w:t>
      </w:r>
    </w:p>
    <w:p w14:paraId="2F2315EA" w14:textId="61B414B9" w:rsidR="00C547C1" w:rsidRPr="003940DC" w:rsidRDefault="00C547C1" w:rsidP="007A243C">
      <w:pPr>
        <w:spacing w:line="360" w:lineRule="auto"/>
        <w:rPr>
          <w:i/>
          <w:iCs/>
          <w:lang w:val="en-GB"/>
        </w:rPr>
      </w:pPr>
      <w:r w:rsidRPr="003940DC">
        <w:rPr>
          <w:i/>
          <w:iCs/>
          <w:lang w:val="en-GB"/>
        </w:rPr>
        <w:t xml:space="preserve">5.2 </w:t>
      </w:r>
      <w:r w:rsidR="0003794B" w:rsidRPr="003940DC">
        <w:rPr>
          <w:i/>
          <w:iCs/>
          <w:lang w:val="en-GB"/>
        </w:rPr>
        <w:t>Selection of a</w:t>
      </w:r>
      <w:r w:rsidRPr="003940DC">
        <w:rPr>
          <w:i/>
          <w:iCs/>
          <w:lang w:val="en-GB"/>
        </w:rPr>
        <w:t xml:space="preserve"> </w:t>
      </w:r>
      <w:r w:rsidR="0003794B" w:rsidRPr="003940DC">
        <w:rPr>
          <w:i/>
          <w:iCs/>
          <w:lang w:val="en-GB"/>
        </w:rPr>
        <w:t>sampling method that ensures reliable data and sufficient sample size for statistical analysis</w:t>
      </w:r>
      <w:r w:rsidRPr="003940DC">
        <w:rPr>
          <w:i/>
          <w:iCs/>
          <w:lang w:val="en-GB"/>
        </w:rPr>
        <w:t>.</w:t>
      </w:r>
    </w:p>
    <w:p w14:paraId="700C8B05" w14:textId="3810497F" w:rsidR="00C547C1" w:rsidRPr="003940DC" w:rsidRDefault="00C547C1" w:rsidP="007A243C">
      <w:pPr>
        <w:spacing w:line="360" w:lineRule="auto"/>
        <w:rPr>
          <w:i/>
          <w:iCs/>
          <w:lang w:val="en-GB"/>
        </w:rPr>
      </w:pPr>
      <w:r w:rsidRPr="003940DC">
        <w:rPr>
          <w:i/>
          <w:iCs/>
          <w:lang w:val="en-GB"/>
        </w:rPr>
        <w:t xml:space="preserve">5.3 </w:t>
      </w:r>
      <w:r w:rsidR="00BE530D" w:rsidRPr="003940DC">
        <w:rPr>
          <w:i/>
          <w:iCs/>
          <w:lang w:val="en-GB"/>
        </w:rPr>
        <w:t>Validation of the measurement instrument – pilot study</w:t>
      </w:r>
      <w:r w:rsidRPr="003940DC">
        <w:rPr>
          <w:i/>
          <w:iCs/>
          <w:lang w:val="en-GB"/>
        </w:rPr>
        <w:t>.</w:t>
      </w:r>
    </w:p>
    <w:p w14:paraId="2C3E36EE" w14:textId="370E23D9" w:rsidR="00C547C1" w:rsidRPr="003940DC" w:rsidRDefault="00C547C1" w:rsidP="007A243C">
      <w:pPr>
        <w:spacing w:line="360" w:lineRule="auto"/>
        <w:rPr>
          <w:i/>
          <w:iCs/>
          <w:lang w:val="en-GB"/>
        </w:rPr>
      </w:pPr>
      <w:r w:rsidRPr="003940DC">
        <w:rPr>
          <w:i/>
          <w:iCs/>
          <w:lang w:val="en-GB"/>
        </w:rPr>
        <w:t xml:space="preserve">5.4 </w:t>
      </w:r>
      <w:r w:rsidR="0003794B" w:rsidRPr="003940DC">
        <w:rPr>
          <w:i/>
          <w:iCs/>
          <w:lang w:val="en-GB"/>
        </w:rPr>
        <w:t>Implementation of</w:t>
      </w:r>
      <w:r w:rsidRPr="003940DC">
        <w:rPr>
          <w:i/>
          <w:iCs/>
          <w:lang w:val="en-GB"/>
        </w:rPr>
        <w:t xml:space="preserve"> any necessary corrections to the instrument.</w:t>
      </w:r>
    </w:p>
    <w:p w14:paraId="69CE0287" w14:textId="5F429329" w:rsidR="00C547C1" w:rsidRPr="003940DC" w:rsidRDefault="00C547C1" w:rsidP="007A243C">
      <w:pPr>
        <w:spacing w:line="360" w:lineRule="auto"/>
        <w:rPr>
          <w:i/>
          <w:iCs/>
          <w:lang w:val="en-GB"/>
        </w:rPr>
      </w:pPr>
      <w:r w:rsidRPr="003940DC">
        <w:rPr>
          <w:i/>
          <w:iCs/>
          <w:lang w:val="en-GB"/>
        </w:rPr>
        <w:t xml:space="preserve">5.5 Conducting the main </w:t>
      </w:r>
      <w:r w:rsidR="0003794B" w:rsidRPr="003940DC">
        <w:rPr>
          <w:i/>
          <w:iCs/>
          <w:lang w:val="en-GB"/>
        </w:rPr>
        <w:t>survey</w:t>
      </w:r>
      <w:r w:rsidRPr="003940DC">
        <w:rPr>
          <w:i/>
          <w:iCs/>
          <w:lang w:val="en-GB"/>
        </w:rPr>
        <w:t>.</w:t>
      </w:r>
    </w:p>
    <w:p w14:paraId="1F43EC7B" w14:textId="3309A676" w:rsidR="00C547C1" w:rsidRPr="003940DC" w:rsidRDefault="00C547C1" w:rsidP="007A243C">
      <w:pPr>
        <w:spacing w:line="360" w:lineRule="auto"/>
        <w:rPr>
          <w:i/>
          <w:iCs/>
          <w:lang w:val="en-GB"/>
        </w:rPr>
      </w:pPr>
      <w:r w:rsidRPr="003940DC">
        <w:rPr>
          <w:i/>
          <w:iCs/>
          <w:lang w:val="en-GB"/>
        </w:rPr>
        <w:t xml:space="preserve">5.6 </w:t>
      </w:r>
      <w:r w:rsidR="0003794B" w:rsidRPr="003940DC">
        <w:rPr>
          <w:i/>
          <w:iCs/>
          <w:lang w:val="en-GB"/>
        </w:rPr>
        <w:t>Analysis of the main</w:t>
      </w:r>
      <w:r w:rsidRPr="003940DC">
        <w:rPr>
          <w:i/>
          <w:iCs/>
          <w:lang w:val="en-GB"/>
        </w:rPr>
        <w:t xml:space="preserve"> survey results.</w:t>
      </w:r>
    </w:p>
    <w:p w14:paraId="0BD3F2B1" w14:textId="4619F736" w:rsidR="00C547C1" w:rsidRPr="003940DC" w:rsidRDefault="00C547C1" w:rsidP="007A243C">
      <w:pPr>
        <w:spacing w:line="360" w:lineRule="auto"/>
        <w:rPr>
          <w:i/>
          <w:iCs/>
          <w:lang w:val="en-GB"/>
        </w:rPr>
      </w:pPr>
      <w:r w:rsidRPr="003940DC">
        <w:rPr>
          <w:i/>
          <w:iCs/>
          <w:lang w:val="en-GB"/>
        </w:rPr>
        <w:t>5.6.1 Verif</w:t>
      </w:r>
      <w:r w:rsidR="00BE530D" w:rsidRPr="003940DC">
        <w:rPr>
          <w:i/>
          <w:iCs/>
          <w:lang w:val="en-GB"/>
        </w:rPr>
        <w:t>ication</w:t>
      </w:r>
      <w:r w:rsidRPr="003940DC">
        <w:rPr>
          <w:i/>
          <w:iCs/>
          <w:lang w:val="en-GB"/>
        </w:rPr>
        <w:t xml:space="preserve"> of the sample group</w:t>
      </w:r>
      <w:r w:rsidR="00BE530D" w:rsidRPr="003940DC">
        <w:rPr>
          <w:i/>
          <w:iCs/>
          <w:lang w:val="en-GB"/>
        </w:rPr>
        <w:t xml:space="preserve"> representativeness</w:t>
      </w:r>
      <w:r w:rsidRPr="003940DC">
        <w:rPr>
          <w:i/>
          <w:iCs/>
          <w:lang w:val="en-GB"/>
        </w:rPr>
        <w:t>.</w:t>
      </w:r>
    </w:p>
    <w:p w14:paraId="5D123921" w14:textId="1D4705B0" w:rsidR="00C547C1" w:rsidRPr="003940DC" w:rsidRDefault="00C547C1" w:rsidP="007A243C">
      <w:pPr>
        <w:spacing w:line="360" w:lineRule="auto"/>
        <w:rPr>
          <w:i/>
          <w:iCs/>
          <w:lang w:val="en-GB"/>
        </w:rPr>
      </w:pPr>
      <w:r w:rsidRPr="003940DC">
        <w:rPr>
          <w:i/>
          <w:iCs/>
          <w:lang w:val="en-GB"/>
        </w:rPr>
        <w:t xml:space="preserve">5.6.2 </w:t>
      </w:r>
      <w:r w:rsidR="00BE530D" w:rsidRPr="003940DC">
        <w:rPr>
          <w:i/>
          <w:iCs/>
          <w:lang w:val="en-GB"/>
        </w:rPr>
        <w:t>Verification of</w:t>
      </w:r>
      <w:r w:rsidRPr="003940DC">
        <w:rPr>
          <w:i/>
          <w:iCs/>
          <w:lang w:val="en-GB"/>
        </w:rPr>
        <w:t xml:space="preserve"> statistical significance of the results.</w:t>
      </w:r>
    </w:p>
    <w:p w14:paraId="1F26961C" w14:textId="5B953861" w:rsidR="00C547C1" w:rsidRPr="003940DC" w:rsidRDefault="00C547C1" w:rsidP="007A243C">
      <w:pPr>
        <w:spacing w:line="360" w:lineRule="auto"/>
        <w:rPr>
          <w:i/>
          <w:iCs/>
          <w:lang w:val="en-GB"/>
        </w:rPr>
      </w:pPr>
      <w:r w:rsidRPr="003940DC">
        <w:rPr>
          <w:i/>
          <w:iCs/>
          <w:lang w:val="en-GB"/>
        </w:rPr>
        <w:t xml:space="preserve">5.6.3 </w:t>
      </w:r>
      <w:r w:rsidR="0003794B" w:rsidRPr="003940DC">
        <w:rPr>
          <w:i/>
          <w:iCs/>
          <w:lang w:val="en-GB"/>
        </w:rPr>
        <w:t>Calculation of the values of key indicators, including</w:t>
      </w:r>
      <w:r w:rsidRPr="003940DC">
        <w:rPr>
          <w:i/>
          <w:iCs/>
          <w:lang w:val="en-GB"/>
        </w:rPr>
        <w:t>, including SSI (in its various versions) and other relevant indicators tailored to the study’s purpose (e.g. IWRA, indicators based on factors used in the rankings assessment).</w:t>
      </w:r>
    </w:p>
    <w:p w14:paraId="265971F6" w14:textId="3D667188" w:rsidR="00C547C1" w:rsidRPr="003940DC" w:rsidRDefault="00C547C1" w:rsidP="007A243C">
      <w:pPr>
        <w:spacing w:line="360" w:lineRule="auto"/>
        <w:rPr>
          <w:i/>
          <w:iCs/>
          <w:lang w:val="en-GB"/>
        </w:rPr>
      </w:pPr>
      <w:r w:rsidRPr="003940DC">
        <w:rPr>
          <w:i/>
          <w:iCs/>
          <w:lang w:val="en-GB"/>
        </w:rPr>
        <w:t xml:space="preserve">5.6.4 </w:t>
      </w:r>
      <w:r w:rsidR="0003794B" w:rsidRPr="003940DC">
        <w:rPr>
          <w:i/>
          <w:iCs/>
          <w:lang w:val="en-GB"/>
        </w:rPr>
        <w:t>Analysis of the</w:t>
      </w:r>
      <w:r w:rsidRPr="003940DC">
        <w:rPr>
          <w:i/>
          <w:iCs/>
          <w:lang w:val="en-GB"/>
        </w:rPr>
        <w:t xml:space="preserve"> relationships between the metrics derived from the survey and external performance measures (e.g. ranking-based indicators, prestige scores).</w:t>
      </w:r>
    </w:p>
    <w:p w14:paraId="5075B046" w14:textId="444F29AB" w:rsidR="00C547C1" w:rsidRPr="003940DC" w:rsidRDefault="00C547C1" w:rsidP="007A243C">
      <w:pPr>
        <w:spacing w:line="360" w:lineRule="auto"/>
        <w:rPr>
          <w:i/>
          <w:iCs/>
          <w:lang w:val="en-GB"/>
        </w:rPr>
      </w:pPr>
      <w:r w:rsidRPr="003940DC">
        <w:rPr>
          <w:i/>
          <w:iCs/>
          <w:lang w:val="en-GB"/>
        </w:rPr>
        <w:t xml:space="preserve">5.7 </w:t>
      </w:r>
      <w:r w:rsidR="0003794B" w:rsidRPr="003940DC">
        <w:rPr>
          <w:i/>
          <w:iCs/>
          <w:lang w:val="en-GB"/>
        </w:rPr>
        <w:t>Preparation of</w:t>
      </w:r>
      <w:r w:rsidRPr="003940DC">
        <w:rPr>
          <w:i/>
          <w:iCs/>
          <w:lang w:val="en-GB"/>
        </w:rPr>
        <w:t xml:space="preserve"> </w:t>
      </w:r>
      <w:r w:rsidR="002561B1" w:rsidRPr="003940DC">
        <w:rPr>
          <w:i/>
          <w:iCs/>
          <w:lang w:val="en-GB"/>
        </w:rPr>
        <w:t>the</w:t>
      </w:r>
      <w:r w:rsidRPr="003940DC">
        <w:rPr>
          <w:i/>
          <w:iCs/>
          <w:lang w:val="en-GB"/>
        </w:rPr>
        <w:t xml:space="preserve"> comprehensive </w:t>
      </w:r>
      <w:r w:rsidR="002561B1" w:rsidRPr="003940DC">
        <w:rPr>
          <w:i/>
          <w:iCs/>
          <w:lang w:val="en-GB"/>
        </w:rPr>
        <w:t xml:space="preserve">research </w:t>
      </w:r>
      <w:r w:rsidRPr="003940DC">
        <w:rPr>
          <w:i/>
          <w:iCs/>
          <w:lang w:val="en-GB"/>
        </w:rPr>
        <w:t>report.</w:t>
      </w:r>
    </w:p>
    <w:p w14:paraId="4DF85953" w14:textId="1688502B" w:rsidR="00C547C1" w:rsidRPr="003940DC" w:rsidRDefault="00C547C1" w:rsidP="007A243C">
      <w:pPr>
        <w:spacing w:line="360" w:lineRule="auto"/>
        <w:rPr>
          <w:i/>
          <w:iCs/>
          <w:lang w:val="en-GB"/>
        </w:rPr>
      </w:pPr>
      <w:r w:rsidRPr="003940DC">
        <w:rPr>
          <w:i/>
          <w:iCs/>
          <w:lang w:val="en-GB"/>
        </w:rPr>
        <w:t xml:space="preserve">6. </w:t>
      </w:r>
      <w:r w:rsidR="002561B1" w:rsidRPr="003940DC">
        <w:rPr>
          <w:i/>
          <w:iCs/>
          <w:lang w:val="en-GB"/>
        </w:rPr>
        <w:t>Selection of areas for improvement</w:t>
      </w:r>
    </w:p>
    <w:p w14:paraId="4B87B492" w14:textId="20D20122" w:rsidR="00C547C1" w:rsidRPr="003940DC" w:rsidRDefault="00C547C1" w:rsidP="007A243C">
      <w:pPr>
        <w:spacing w:line="360" w:lineRule="auto"/>
        <w:rPr>
          <w:i/>
          <w:iCs/>
          <w:lang w:val="en-GB"/>
        </w:rPr>
      </w:pPr>
      <w:r w:rsidRPr="003940DC">
        <w:rPr>
          <w:i/>
          <w:iCs/>
          <w:lang w:val="en-GB"/>
        </w:rPr>
        <w:t>6.1 Analysi</w:t>
      </w:r>
      <w:r w:rsidR="002561B1" w:rsidRPr="003940DC">
        <w:rPr>
          <w:i/>
          <w:iCs/>
          <w:lang w:val="en-GB"/>
        </w:rPr>
        <w:t>s of</w:t>
      </w:r>
      <w:r w:rsidRPr="003940D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940DC" w:rsidRDefault="00C547C1" w:rsidP="007A243C">
      <w:pPr>
        <w:spacing w:line="360" w:lineRule="auto"/>
        <w:rPr>
          <w:i/>
          <w:iCs/>
          <w:lang w:val="en-GB"/>
        </w:rPr>
      </w:pPr>
      <w:r w:rsidRPr="003940DC">
        <w:rPr>
          <w:i/>
          <w:iCs/>
          <w:lang w:val="en-GB"/>
        </w:rPr>
        <w:lastRenderedPageBreak/>
        <w:t xml:space="preserve">6.2 </w:t>
      </w:r>
      <w:r w:rsidR="002561B1" w:rsidRPr="003940DC">
        <w:rPr>
          <w:i/>
          <w:iCs/>
          <w:lang w:val="en-GB"/>
        </w:rPr>
        <w:t>Analysis of</w:t>
      </w:r>
      <w:r w:rsidRPr="003940DC">
        <w:rPr>
          <w:i/>
          <w:iCs/>
          <w:lang w:val="en-GB"/>
        </w:rPr>
        <w:t xml:space="preserve"> improvement potential by evaluating each root cause in terms of difficulty, costs, institutional goals, and values.</w:t>
      </w:r>
    </w:p>
    <w:p w14:paraId="38D4AED2" w14:textId="1EF51119" w:rsidR="00C547C1" w:rsidRPr="003940DC" w:rsidRDefault="00C547C1" w:rsidP="007A243C">
      <w:pPr>
        <w:spacing w:line="360" w:lineRule="auto"/>
        <w:rPr>
          <w:lang w:val="en-GB"/>
        </w:rPr>
      </w:pPr>
      <w:r w:rsidRPr="003940DC">
        <w:rPr>
          <w:i/>
          <w:iCs/>
          <w:lang w:val="en-GB"/>
        </w:rPr>
        <w:t xml:space="preserve">6.3 </w:t>
      </w:r>
      <w:r w:rsidR="002561B1" w:rsidRPr="003940DC">
        <w:rPr>
          <w:i/>
          <w:iCs/>
          <w:lang w:val="en-GB"/>
        </w:rPr>
        <w:t>Selection of specific improvement areas using analytical methods such as Pareto-Lorenz diagrams and other relevant tools</w:t>
      </w:r>
      <w:r w:rsidR="003940DC">
        <w:rPr>
          <w:lang w:val="en-GB"/>
        </w:rPr>
        <w:t xml:space="preserve"> </w:t>
      </w:r>
      <w:r w:rsidR="003940DC">
        <w:rPr>
          <w:lang w:val="en-GB"/>
        </w:rPr>
        <w:fldChar w:fldCharType="begin" w:fldLock="1"/>
      </w:r>
      <w:r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Pr>
          <w:lang w:val="en-GB"/>
        </w:rPr>
        <w:fldChar w:fldCharType="separate"/>
      </w:r>
      <w:r w:rsidR="003940DC" w:rsidRPr="003940DC">
        <w:rPr>
          <w:noProof/>
          <w:lang w:val="en-GB"/>
        </w:rPr>
        <w:t>(Szefler, 2024)</w:t>
      </w:r>
      <w:r w:rsidR="003940DC">
        <w:rPr>
          <w:lang w:val="en-GB"/>
        </w:rPr>
        <w:fldChar w:fldCharType="end"/>
      </w:r>
      <w:r w:rsidR="003940DC">
        <w:rPr>
          <w:lang w:val="en-GB"/>
        </w:rPr>
        <w:t>.</w:t>
      </w:r>
    </w:p>
    <w:p w14:paraId="3E36D081" w14:textId="23E9A706" w:rsidR="00695357" w:rsidRDefault="00695357" w:rsidP="00695357">
      <w:pPr>
        <w:rPr>
          <w:lang w:val="en-GB"/>
        </w:rPr>
      </w:pPr>
    </w:p>
    <w:p w14:paraId="7FA4841C" w14:textId="01E2D6A3" w:rsidR="00B4030F" w:rsidRDefault="007A243C" w:rsidP="00B4030F">
      <w:pPr>
        <w:rPr>
          <w:lang w:val="en-GB"/>
        </w:rPr>
      </w:pPr>
      <w:r w:rsidRPr="00205548">
        <w:rPr>
          <w:lang w:val="en-GB"/>
        </w:rPr>
        <w:t xml:space="preserve">Stages 1 through </w:t>
      </w:r>
      <w:r>
        <w:rPr>
          <w:lang w:val="en-GB"/>
        </w:rPr>
        <w:t>6</w:t>
      </w:r>
      <w:r w:rsidRPr="00205548">
        <w:rPr>
          <w:lang w:val="en-GB"/>
        </w:rPr>
        <w:t xml:space="preserve"> constitute the </w:t>
      </w:r>
      <w:r w:rsidRPr="00205548">
        <w:rPr>
          <w:b/>
          <w:bCs/>
          <w:lang w:val="en-GB"/>
        </w:rPr>
        <w:t>planning phase (Plan)</w:t>
      </w:r>
      <w:r w:rsidRPr="00205548">
        <w:rPr>
          <w:lang w:val="en-GB"/>
        </w:rPr>
        <w:t xml:space="preserve"> in the quality management improvement cycle. The key purpose of these activities is to lay the foundation for </w:t>
      </w:r>
      <w:r w:rsidR="00B4030F">
        <w:rPr>
          <w:lang w:val="en-GB"/>
        </w:rPr>
        <w:t xml:space="preserve">all improvement implementation activities </w:t>
      </w:r>
      <w:r w:rsidRPr="00205548">
        <w:rPr>
          <w:lang w:val="en-GB"/>
        </w:rPr>
        <w:t xml:space="preserve">in subsequent stages. </w:t>
      </w:r>
      <w:r w:rsidR="00B4030F">
        <w:rPr>
          <w:lang w:val="en-GB"/>
        </w:rPr>
        <w:t xml:space="preserve">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w:t>
      </w:r>
      <w:r w:rsidR="00B4030F" w:rsidRPr="00205548">
        <w:rPr>
          <w:lang w:val="en-GB"/>
        </w:rPr>
        <w:t xml:space="preserve">interviews with selected representatives of various stakeholder groups in order to identify the spectrum of potentially significant problems from their perspective, and </w:t>
      </w:r>
      <w:r w:rsidR="00B4030F">
        <w:rPr>
          <w:lang w:val="en-GB"/>
        </w:rPr>
        <w:t>statistical verification of hypothesis formulated on such a qualitative research</w:t>
      </w:r>
      <w:r w:rsidR="00AD7DAA">
        <w:rPr>
          <w:lang w:val="en-GB"/>
        </w:rPr>
        <w:t xml:space="preserve">. Such an approach </w:t>
      </w:r>
      <w:r w:rsidR="00B4030F">
        <w:rPr>
          <w:lang w:val="en-GB"/>
        </w:rPr>
        <w:t xml:space="preserve">will allow </w:t>
      </w:r>
      <w:r w:rsidR="00AD7DAA">
        <w:rPr>
          <w:lang w:val="en-GB"/>
        </w:rPr>
        <w:t xml:space="preserve">not only </w:t>
      </w:r>
      <w:r w:rsidR="00B4030F">
        <w:rPr>
          <w:lang w:val="en-GB"/>
        </w:rPr>
        <w:t xml:space="preserve">to </w:t>
      </w:r>
      <w:r w:rsidR="00B4030F" w:rsidRPr="00205548">
        <w:rPr>
          <w:lang w:val="en-GB"/>
        </w:rPr>
        <w:t xml:space="preserve">gain a deeper understanding of </w:t>
      </w:r>
      <w:r w:rsidR="00AD7DAA">
        <w:rPr>
          <w:lang w:val="en-GB"/>
        </w:rPr>
        <w:t>stakeholders’</w:t>
      </w:r>
      <w:r w:rsidR="00B4030F" w:rsidRPr="00205548">
        <w:rPr>
          <w:lang w:val="en-GB"/>
        </w:rPr>
        <w:t xml:space="preserve"> needs and expectations regarding their relationship with the university</w:t>
      </w:r>
      <w:r w:rsidR="00AD7DAA">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Default="00AD7DAA" w:rsidP="00F07640">
      <w:pPr>
        <w:rPr>
          <w:lang w:val="en-GB"/>
        </w:rPr>
      </w:pPr>
      <w:r>
        <w:rPr>
          <w:lang w:val="en-GB"/>
        </w:rPr>
        <w:t xml:space="preserve">Any </w:t>
      </w:r>
      <w:r w:rsidRPr="00205548">
        <w:rPr>
          <w:lang w:val="en-GB"/>
        </w:rPr>
        <w:t>analyses must not occur in isolation from the university’s mission, vision, and both long- and short-term strategic objectives. Hence, the initial step</w:t>
      </w:r>
      <w:r>
        <w:rPr>
          <w:lang w:val="en-GB"/>
        </w:rPr>
        <w:t xml:space="preserve"> (stage 1)</w:t>
      </w:r>
      <w:r w:rsidRPr="00205548">
        <w:rPr>
          <w:lang w:val="en-GB"/>
        </w:rPr>
        <w:t xml:space="preserve"> is to establish the broader context for the entire improvement process by identifying the university’s strategy.</w:t>
      </w:r>
      <w:r>
        <w:rPr>
          <w:lang w:val="en-GB"/>
        </w:rPr>
        <w:t xml:space="preserve"> </w:t>
      </w:r>
      <w:r w:rsidRPr="00205548">
        <w:rPr>
          <w:lang w:val="en-GB"/>
        </w:rPr>
        <w:t>The analysis of key stakeholders</w:t>
      </w:r>
      <w:r>
        <w:rPr>
          <w:lang w:val="en-GB"/>
        </w:rPr>
        <w:t xml:space="preserve"> (stage 2)</w:t>
      </w:r>
      <w:r w:rsidRPr="00205548">
        <w:rPr>
          <w:lang w:val="en-GB"/>
        </w:rPr>
        <w:t>, begins with a preliminary review of a wide spectrum of potential stakeholders (</w:t>
      </w:r>
      <w:r>
        <w:rPr>
          <w:lang w:val="en-GB"/>
        </w:rPr>
        <w:t>step</w:t>
      </w:r>
      <w:r w:rsidRPr="00205548">
        <w:rPr>
          <w:lang w:val="en-GB"/>
        </w:rPr>
        <w:t xml:space="preserve"> 2.1). The goal is to identify all groups potentially significant for the specific university in order to ensure that no critical groups are omitted from more detailed subsequent analyses. To support this, various stakeholder lists available in </w:t>
      </w:r>
      <w:r w:rsidRPr="00205548">
        <w:rPr>
          <w:lang w:val="en-GB"/>
        </w:rPr>
        <w:lastRenderedPageBreak/>
        <w:t>the academic literature</w:t>
      </w:r>
      <w:r>
        <w:rPr>
          <w:lang w:val="en-GB"/>
        </w:rPr>
        <w:t xml:space="preserve"> (see chapter </w:t>
      </w:r>
      <w:r w:rsidR="00F07640">
        <w:rPr>
          <w:lang w:val="en-GB"/>
        </w:rPr>
        <w:fldChar w:fldCharType="begin"/>
      </w:r>
      <w:r w:rsidR="00F07640">
        <w:rPr>
          <w:lang w:val="en-GB"/>
        </w:rPr>
        <w:instrText xml:space="preserve"> REF _Ref205276808 \r \h </w:instrText>
      </w:r>
      <w:r w:rsidR="00F07640">
        <w:rPr>
          <w:lang w:val="en-GB"/>
        </w:rPr>
      </w:r>
      <w:r w:rsidR="00F07640">
        <w:rPr>
          <w:lang w:val="en-GB"/>
        </w:rPr>
        <w:fldChar w:fldCharType="separate"/>
      </w:r>
      <w:r w:rsidR="00F07640">
        <w:rPr>
          <w:lang w:val="en-GB"/>
        </w:rPr>
        <w:t>2.2</w:t>
      </w:r>
      <w:r w:rsidR="00F07640">
        <w:rPr>
          <w:lang w:val="en-GB"/>
        </w:rPr>
        <w:fldChar w:fldCharType="end"/>
      </w:r>
      <w:r>
        <w:rPr>
          <w:lang w:val="en-GB"/>
        </w:rPr>
        <w:t>)</w:t>
      </w:r>
      <w:r w:rsidRPr="00205548">
        <w:rPr>
          <w:lang w:val="en-GB"/>
        </w:rPr>
        <w:t xml:space="preserve">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Pr>
          <w:lang w:val="en-GB"/>
        </w:rPr>
        <w:t xml:space="preserve">. </w:t>
      </w:r>
      <w:r w:rsidR="00F07640" w:rsidRPr="00205548">
        <w:rPr>
          <w:lang w:val="en-GB"/>
        </w:rPr>
        <w:t>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w:t>
      </w:r>
      <w:r w:rsidR="00F07640">
        <w:rPr>
          <w:lang w:val="en-GB"/>
        </w:rPr>
        <w:t xml:space="preserve"> that starts with the </w:t>
      </w:r>
      <w:r w:rsidR="00F07640" w:rsidRPr="00205548">
        <w:rPr>
          <w:lang w:val="en-GB"/>
        </w:rPr>
        <w:t>gathering stakeholder feedback through qualitative research</w:t>
      </w:r>
      <w:r w:rsidR="00F07640">
        <w:rPr>
          <w:lang w:val="en-GB"/>
        </w:rPr>
        <w:t xml:space="preserve"> (stage 3)</w:t>
      </w:r>
      <w:r w:rsidR="00F07640" w:rsidRPr="00205548">
        <w:rPr>
          <w:lang w:val="en-GB"/>
        </w:rPr>
        <w:t>.</w:t>
      </w:r>
      <w:r w:rsidR="00F07640">
        <w:rPr>
          <w:lang w:val="en-GB"/>
        </w:rPr>
        <w:t xml:space="preserve"> </w:t>
      </w:r>
      <w:r w:rsidR="00F07640" w:rsidRPr="00205548">
        <w:rPr>
          <w:lang w:val="en-GB"/>
        </w:rPr>
        <w:t xml:space="preserve">The aim </w:t>
      </w:r>
      <w:r w:rsidR="00F07640">
        <w:rPr>
          <w:lang w:val="en-GB"/>
        </w:rPr>
        <w:t>of this stage</w:t>
      </w:r>
      <w:r w:rsidR="00F07640" w:rsidRPr="00205548">
        <w:rPr>
          <w:lang w:val="en-GB"/>
        </w:rPr>
        <w:t xml:space="preserve"> is to identify potential areas for improvement that are simultaneously important to stakeholders.</w:t>
      </w:r>
      <w:r w:rsidR="00F07640">
        <w:rPr>
          <w:lang w:val="en-GB"/>
        </w:rPr>
        <w:t xml:space="preserve"> </w:t>
      </w:r>
      <w:r w:rsidR="00F07640" w:rsidRPr="00205548">
        <w:rPr>
          <w:lang w:val="en-GB"/>
        </w:rPr>
        <w:t>Given the nature of such feedback</w:t>
      </w:r>
      <w:r w:rsidR="00F07640">
        <w:rPr>
          <w:lang w:val="en-GB"/>
        </w:rPr>
        <w:t xml:space="preserve"> – </w:t>
      </w:r>
      <w:r w:rsidR="00F07640" w:rsidRPr="00205548">
        <w:rPr>
          <w:lang w:val="en-GB"/>
        </w:rPr>
        <w:t>gathered through interviews with representatives of all major groups</w:t>
      </w:r>
      <w:r w:rsidR="00F07640">
        <w:rPr>
          <w:lang w:val="en-GB"/>
        </w:rPr>
        <w:t xml:space="preserve"> – </w:t>
      </w:r>
      <w:r w:rsidR="00F07640" w:rsidRPr="00205548">
        <w:rPr>
          <w:lang w:val="en-GB"/>
        </w:rPr>
        <w:t xml:space="preserve">this method is relatively straightforward and enables enriching the university’s internal analyses with the voices of its stakeholders. Consequently, it is essential to gather input from representatives of all stakeholder groups identified in the earlier stages. </w:t>
      </w:r>
      <w:r w:rsidR="00F07640">
        <w:rPr>
          <w:lang w:val="en-GB"/>
        </w:rPr>
        <w:t xml:space="preserve">The initial step (3.1) considers the preparation for interviews that </w:t>
      </w:r>
      <w:r w:rsidR="00F07640" w:rsidRPr="00205548">
        <w:rPr>
          <w:lang w:val="en-GB"/>
        </w:rPr>
        <w:t xml:space="preserve">begins with the selection of respondents, ensuring the inclusion of university leadership. For </w:t>
      </w:r>
      <w:r w:rsidR="00F07640">
        <w:rPr>
          <w:lang w:val="en-GB"/>
        </w:rPr>
        <w:t>such a qualitative research</w:t>
      </w:r>
      <w:r w:rsidR="00F07640" w:rsidRPr="00205548">
        <w:rPr>
          <w:lang w:val="en-GB"/>
        </w:rPr>
        <w:t>, purposive sampling is sufficient</w:t>
      </w:r>
      <w:r w:rsidR="00F07640">
        <w:rPr>
          <w:lang w:val="en-GB"/>
        </w:rPr>
        <w:t xml:space="preserve">. Next, </w:t>
      </w:r>
      <w:r w:rsidR="00F07640" w:rsidRPr="00205548">
        <w:rPr>
          <w:lang w:val="en-GB"/>
        </w:rPr>
        <w:t>a research plan or interview script should be developed (</w:t>
      </w:r>
      <w:r w:rsidR="00F07640">
        <w:rPr>
          <w:lang w:val="en-GB"/>
        </w:rPr>
        <w:t xml:space="preserve">step </w:t>
      </w:r>
      <w:r w:rsidR="00F07640" w:rsidRPr="00205548">
        <w:rPr>
          <w:lang w:val="en-GB"/>
        </w:rPr>
        <w:t>3.2) to guide data collection on stakeholders’ perceptions of areas requiring improvement.</w:t>
      </w:r>
      <w:r w:rsidR="00F07640">
        <w:rPr>
          <w:lang w:val="en-GB"/>
        </w:rPr>
        <w:t xml:space="preserve"> Then </w:t>
      </w:r>
      <w:r w:rsidR="00F07640" w:rsidRPr="00205548">
        <w:rPr>
          <w:lang w:val="en-GB"/>
        </w:rPr>
        <w:t>interviews should be conducted (</w:t>
      </w:r>
      <w:r w:rsidR="00F07640">
        <w:rPr>
          <w:lang w:val="en-GB"/>
        </w:rPr>
        <w:t xml:space="preserve">step </w:t>
      </w:r>
      <w:r w:rsidR="00F07640" w:rsidRPr="00205548">
        <w:rPr>
          <w:lang w:val="en-GB"/>
        </w:rPr>
        <w:t>3.3) in accordance with the developed protocol. Once completed, the gathered information must be processed and analysed (</w:t>
      </w:r>
      <w:r w:rsidR="00F07640">
        <w:rPr>
          <w:lang w:val="en-GB"/>
        </w:rPr>
        <w:t xml:space="preserve">step </w:t>
      </w:r>
      <w:r w:rsidR="00F07640" w:rsidRPr="00205548">
        <w:rPr>
          <w:lang w:val="en-GB"/>
        </w:rPr>
        <w:t>3.4) in order to identify improvement areas as indicated by respondents.</w:t>
      </w:r>
      <w:r w:rsidR="00FF6CE2">
        <w:rPr>
          <w:lang w:val="en-GB"/>
        </w:rPr>
        <w:t xml:space="preserve"> Such an analysis should be should be followed by the analysis of external sources of information (stage 4) that could give more insights into identification of the areas for improvement. D</w:t>
      </w:r>
      <w:r w:rsidR="00FF6CE2" w:rsidRPr="00205548">
        <w:rPr>
          <w:lang w:val="en-GB"/>
        </w:rPr>
        <w:t>epending on the type of institution, various types of data collected by external organizations may be available for examination.</w:t>
      </w:r>
      <w:r w:rsidR="00FF6CE2">
        <w:rPr>
          <w:lang w:val="en-GB"/>
        </w:rPr>
        <w:t xml:space="preserve"> Example of such information sources are various relevant rankings and data sources used </w:t>
      </w:r>
      <w:r w:rsidR="00FF6CE2">
        <w:rPr>
          <w:lang w:val="en-GB"/>
        </w:rPr>
        <w:lastRenderedPageBreak/>
        <w:t xml:space="preserve">within their methodology or various relevant market related databases or reports. </w:t>
      </w:r>
      <w:r w:rsidR="00FF6CE2" w:rsidRPr="00205548">
        <w:rPr>
          <w:lang w:val="en-GB"/>
        </w:rPr>
        <w:t>These two sets of findings together define the objectives for statistical validation</w:t>
      </w:r>
      <w:r w:rsidR="00FF6CE2">
        <w:rPr>
          <w:lang w:val="en-GB"/>
        </w:rPr>
        <w:t xml:space="preserve"> (stage 5)</w:t>
      </w:r>
      <w:r w:rsidR="00FF6CE2" w:rsidRPr="00205548">
        <w:rPr>
          <w:lang w:val="en-GB"/>
        </w:rPr>
        <w:t>, ultimately allowing for the determination of which identified areas are genuinely important to stakeholders.</w:t>
      </w:r>
      <w:r w:rsidR="00FF6CE2">
        <w:rPr>
          <w:lang w:val="en-GB"/>
        </w:rPr>
        <w:t xml:space="preserve"> T</w:t>
      </w:r>
      <w:r w:rsidR="00FF6CE2" w:rsidRPr="00B50BE4">
        <w:rPr>
          <w:lang w:val="en-GB"/>
        </w:rPr>
        <w:t xml:space="preserve">he </w:t>
      </w:r>
      <w:r w:rsidR="00FF6CE2">
        <w:rPr>
          <w:lang w:val="en-GB"/>
        </w:rPr>
        <w:t xml:space="preserve">statistical validation </w:t>
      </w:r>
      <w:r w:rsidR="00FF6CE2" w:rsidRPr="00B50BE4">
        <w:rPr>
          <w:lang w:val="en-GB"/>
        </w:rPr>
        <w:t xml:space="preserve">process should begin with the </w:t>
      </w:r>
      <w:r w:rsidR="00FF6CE2" w:rsidRPr="00FF6CE2">
        <w:rPr>
          <w:lang w:val="en-GB"/>
        </w:rPr>
        <w:t>development of a research instrument (5.1). It is recommended to first select questions focused on measuring stakeholder satisfaction (5.1.1). These questions should define the relevant time frames, specify respondent eligibility criteria, and determine the appropriate answer scales.</w:t>
      </w:r>
      <w:r w:rsidR="00FF6CE2">
        <w:rPr>
          <w:lang w:val="en-GB"/>
        </w:rPr>
        <w:t xml:space="preserve"> Based on research of Szefler </w:t>
      </w:r>
      <w:r w:rsidR="00FF6CE2">
        <w:rPr>
          <w:lang w:val="en-GB"/>
        </w:rPr>
        <w:fldChar w:fldCharType="begin" w:fldLock="1"/>
      </w:r>
      <w:r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Pr>
          <w:lang w:val="en-GB"/>
        </w:rPr>
        <w:fldChar w:fldCharType="separate"/>
      </w:r>
      <w:r w:rsidR="00FF6CE2" w:rsidRPr="00FF6CE2">
        <w:rPr>
          <w:noProof/>
          <w:lang w:val="en-GB"/>
        </w:rPr>
        <w:t>(2024)</w:t>
      </w:r>
      <w:r w:rsidR="00FF6CE2">
        <w:rPr>
          <w:lang w:val="en-GB"/>
        </w:rPr>
        <w:fldChar w:fldCharType="end"/>
      </w:r>
      <w:r w:rsidR="00FF6CE2" w:rsidRP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Pr>
          <w:lang w:val="en-GB"/>
        </w:rPr>
        <w:t>sub-</w:t>
      </w:r>
      <w:r w:rsidR="00FF6CE2" w:rsidRPr="00FF6CE2">
        <w:rPr>
          <w:lang w:val="en-GB"/>
        </w:rPr>
        <w:t>versions of the SSI.</w:t>
      </w:r>
      <w:r w:rsidR="00A9197F">
        <w:rPr>
          <w:lang w:val="en-GB"/>
        </w:rPr>
        <w:t xml:space="preserve"> For opinion related questions it is recommended to use 7-point Likert scale that allows for </w:t>
      </w:r>
      <w:r w:rsidR="00A9197F" w:rsidRPr="00A9197F">
        <w:rPr>
          <w:lang w:val="en-GB"/>
        </w:rPr>
        <w:t xml:space="preserve">non-forced responses </w:t>
      </w:r>
      <w:r w:rsidR="00A9197F">
        <w:rPr>
          <w:lang w:val="en-GB"/>
        </w:rPr>
        <w:t xml:space="preserve">by </w:t>
      </w:r>
      <w:r w:rsidR="00A9197F" w:rsidRPr="00A9197F">
        <w:rPr>
          <w:lang w:val="en-GB"/>
        </w:rPr>
        <w:t xml:space="preserve">including a neutral </w:t>
      </w:r>
      <w:r w:rsidR="00A9197F">
        <w:rPr>
          <w:lang w:val="en-GB"/>
        </w:rPr>
        <w:t xml:space="preserve">answer </w:t>
      </w:r>
      <w:r w:rsidR="00A9197F" w:rsidRPr="00A9197F">
        <w:rPr>
          <w:lang w:val="en-GB"/>
        </w:rPr>
        <w:t>option</w:t>
      </w:r>
      <w:r w:rsidR="00A9197F">
        <w:rPr>
          <w:lang w:val="en-GB"/>
        </w:rPr>
        <w:t xml:space="preserve">. </w:t>
      </w:r>
      <w:r w:rsidR="00A9197F" w:rsidRPr="00A9197F">
        <w:rPr>
          <w:lang w:val="en-GB"/>
        </w:rPr>
        <w:t>The next step (5.1.2) is the design of the remaining survey questions, which should help ensure reliable responses related to the hypotheses developed during previous analyses and studies.</w:t>
      </w:r>
      <w:r w:rsidR="00A9197F">
        <w:rPr>
          <w:lang w:val="en-GB"/>
        </w:rPr>
        <w:t xml:space="preserve"> </w:t>
      </w:r>
      <w:r w:rsidR="00491409" w:rsidRPr="00491409">
        <w:rPr>
          <w:lang w:val="en-GB"/>
        </w:rPr>
        <w:t xml:space="preserve">Dividing the instrument design process into two detailed steps is </w:t>
      </w:r>
      <w:r w:rsidR="00491409">
        <w:rPr>
          <w:lang w:val="en-GB"/>
        </w:rPr>
        <w:t xml:space="preserve">proposed by purpose. It is </w:t>
      </w:r>
      <w:r w:rsidR="00491409" w:rsidRPr="00491409">
        <w:rPr>
          <w:lang w:val="en-GB"/>
        </w:rPr>
        <w:t>meant to emphasize the importance of stakeholder satisfaction measurement as a core element of the entire model. It promotes a stakeholder-centr</w:t>
      </w:r>
      <w:r w:rsidR="00491409">
        <w:rPr>
          <w:lang w:val="en-GB"/>
        </w:rPr>
        <w:t>ic</w:t>
      </w:r>
      <w:r w:rsidR="00491409" w:rsidRPr="00491409">
        <w:rPr>
          <w:lang w:val="en-GB"/>
        </w:rPr>
        <w:t xml:space="preserve"> </w:t>
      </w:r>
      <w:r w:rsidR="00491409">
        <w:rPr>
          <w:lang w:val="en-GB"/>
        </w:rPr>
        <w:t>approach</w:t>
      </w:r>
      <w:r w:rsidR="00491409" w:rsidRPr="00491409">
        <w:rPr>
          <w:lang w:val="en-GB"/>
        </w:rPr>
        <w:t xml:space="preserve"> through the use of appropriate metrics that assess both organizational outcomes and the effectiveness of the existing quality management system.</w:t>
      </w:r>
    </w:p>
    <w:p w14:paraId="5DFAE377" w14:textId="5EA6D40E" w:rsidR="002561B1" w:rsidRDefault="00A9197F" w:rsidP="00F07640">
      <w:pPr>
        <w:rPr>
          <w:lang w:val="en-GB"/>
        </w:rPr>
      </w:pPr>
      <w:r w:rsidRPr="00A9197F">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w:t>
      </w:r>
      <w:r>
        <w:rPr>
          <w:lang w:val="en-GB"/>
        </w:rPr>
        <w:t>As u</w:t>
      </w:r>
      <w:r w:rsidRPr="00A9197F">
        <w:rPr>
          <w:lang w:val="en-GB"/>
        </w:rPr>
        <w:t>niversities are complex institutions</w:t>
      </w:r>
      <w:r>
        <w:rPr>
          <w:lang w:val="en-GB"/>
        </w:rPr>
        <w:t xml:space="preserve"> </w:t>
      </w:r>
      <w:r w:rsidRPr="00A9197F">
        <w:rPr>
          <w:lang w:val="en-GB"/>
        </w:rPr>
        <w:t xml:space="preserve">it may be </w:t>
      </w:r>
      <w:r>
        <w:rPr>
          <w:lang w:val="en-GB"/>
        </w:rPr>
        <w:t>decided</w:t>
      </w:r>
      <w:r w:rsidRPr="00A9197F">
        <w:rPr>
          <w:lang w:val="en-GB"/>
        </w:rPr>
        <w:t xml:space="preserve"> to conduct separate surveys for stakeholders of specific faculties or academic programs</w:t>
      </w:r>
      <w:r>
        <w:rPr>
          <w:lang w:val="en-GB"/>
        </w:rPr>
        <w:t xml:space="preserve"> if it aligns with the scope of the improvement process</w:t>
      </w:r>
      <w:r w:rsidRPr="00A9197F">
        <w:rPr>
          <w:lang w:val="en-GB"/>
        </w:rPr>
        <w:t xml:space="preserve">. </w:t>
      </w:r>
      <w:r w:rsidR="003335CC">
        <w:rPr>
          <w:lang w:val="en-GB"/>
        </w:rPr>
        <w:t>D</w:t>
      </w:r>
      <w:r w:rsidRPr="00A9197F">
        <w:rPr>
          <w:lang w:val="en-GB"/>
        </w:rPr>
        <w:t xml:space="preserve">ecision on the sampling strategy </w:t>
      </w:r>
      <w:r w:rsidR="003335CC">
        <w:rPr>
          <w:lang w:val="en-GB"/>
        </w:rPr>
        <w:t>should</w:t>
      </w:r>
      <w:r w:rsidRPr="00A9197F">
        <w:rPr>
          <w:lang w:val="en-GB"/>
        </w:rPr>
        <w:t xml:space="preserve"> provide the </w:t>
      </w:r>
      <w:r w:rsidRPr="00A9197F">
        <w:rPr>
          <w:lang w:val="en-GB"/>
        </w:rPr>
        <w:lastRenderedPageBreak/>
        <w:t xml:space="preserve">best possible statistical representativeness for each selected </w:t>
      </w:r>
      <w:r w:rsidR="003335CC" w:rsidRPr="00A9197F">
        <w:rPr>
          <w:lang w:val="en-GB"/>
        </w:rPr>
        <w:t>stakeholder</w:t>
      </w:r>
      <w:r w:rsidRPr="00A9197F">
        <w:rPr>
          <w:lang w:val="en-GB"/>
        </w:rPr>
        <w:t xml:space="preserve"> group.</w:t>
      </w:r>
      <w:r w:rsidR="003335CC">
        <w:rPr>
          <w:lang w:val="en-GB"/>
        </w:rPr>
        <w:t xml:space="preserve"> Also the </w:t>
      </w:r>
      <w:r w:rsidR="003335CC" w:rsidRPr="003335CC">
        <w:rPr>
          <w:lang w:val="en-GB"/>
        </w:rPr>
        <w:t>time frame of the study</w:t>
      </w:r>
      <w:r w:rsidR="003335CC">
        <w:rPr>
          <w:lang w:val="en-GB"/>
        </w:rPr>
        <w:t xml:space="preserve"> has to be defined</w:t>
      </w:r>
      <w:r w:rsidR="003335CC" w:rsidRPr="003335CC">
        <w:rPr>
          <w:lang w:val="en-GB"/>
        </w:rPr>
        <w:t>, as it directly impacts the reliability of the results. A too short period may limit the ability to collect valid data, while a too long period increases the risk of response variability due to external random events affecting the respondent group.</w:t>
      </w:r>
      <w:r w:rsidR="003335CC">
        <w:rPr>
          <w:lang w:val="en-GB"/>
        </w:rPr>
        <w:t xml:space="preserve"> After creation of the research instrument it should be validated through a pilot study (5.3). </w:t>
      </w:r>
      <w:r w:rsidR="003335CC" w:rsidRPr="003335CC">
        <w:rPr>
          <w:lang w:val="en-GB"/>
        </w:rPr>
        <w:t>If the pilot reveals any significant areas for improvement, necessary adjustments should be made (5.4). In case of major changes, another pilot may be required to confirm that the tool is ready for final use.</w:t>
      </w:r>
    </w:p>
    <w:p w14:paraId="3A96A3E4" w14:textId="14168BC0" w:rsidR="003335CC" w:rsidRDefault="003335CC" w:rsidP="00F07640">
      <w:pPr>
        <w:rPr>
          <w:lang w:val="en-GB"/>
        </w:rPr>
      </w:pPr>
      <w:r>
        <w:rPr>
          <w:lang w:val="en-GB"/>
        </w:rPr>
        <w:t xml:space="preserve">Once the research instrument is ready the main survey should be conducted (step 5.5) and after collection of data results should be analysed (5.6) </w:t>
      </w:r>
      <w:r w:rsidRPr="00B50BE4">
        <w:rPr>
          <w:lang w:val="en-GB"/>
        </w:rPr>
        <w:t>to extract information useful for the next stages of the improvement process.</w:t>
      </w:r>
      <w:r>
        <w:rPr>
          <w:lang w:val="en-GB"/>
        </w:rPr>
        <w:t xml:space="preserve"> This analysis should begin with verification of </w:t>
      </w:r>
      <w:r w:rsidRPr="003335CC">
        <w:rPr>
          <w:lang w:val="en-GB"/>
        </w:rPr>
        <w:t>the representativeness of the study group (5.6.1) by comparing the respondent group’s structure to the entire population</w:t>
      </w:r>
      <w:r>
        <w:rPr>
          <w:lang w:val="en-GB"/>
        </w:rPr>
        <w:t xml:space="preserve">. </w:t>
      </w:r>
      <w:r w:rsidR="00633225">
        <w:rPr>
          <w:lang w:val="en-GB"/>
        </w:rPr>
        <w:t xml:space="preserve">To allow for this </w:t>
      </w:r>
      <w:r w:rsidR="00633225" w:rsidRPr="00B50BE4">
        <w:rPr>
          <w:lang w:val="en-GB"/>
        </w:rPr>
        <w:t>demographic or classification questions must include items that identify respondents’ group memberships within the previously defined population structure (stakeholder groups).</w:t>
      </w:r>
      <w:r w:rsidR="00633225">
        <w:rPr>
          <w:lang w:val="en-GB"/>
        </w:rPr>
        <w:t xml:space="preserve"> </w:t>
      </w:r>
      <w:r w:rsidR="00633225" w:rsidRPr="00633225">
        <w:rPr>
          <w:lang w:val="en-GB"/>
        </w:rPr>
        <w:t xml:space="preserve">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w:t>
      </w:r>
      <w:r w:rsidR="00633225">
        <w:rPr>
          <w:lang w:val="en-GB"/>
        </w:rPr>
        <w:t xml:space="preserve">cannot be generalized </w:t>
      </w:r>
      <w:r w:rsidR="00633225" w:rsidRPr="00633225">
        <w:rPr>
          <w:lang w:val="en-GB"/>
        </w:rPr>
        <w:t>to the population based on typical normal distribution parameters (e.g., mean, standard deviation).</w:t>
      </w:r>
      <w:r w:rsidR="00633225">
        <w:rPr>
          <w:lang w:val="en-GB"/>
        </w:rPr>
        <w:t xml:space="preserve">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w:t>
      </w:r>
      <w:r w:rsidR="00633225" w:rsidRPr="00633225">
        <w:rPr>
          <w:lang w:val="en-GB"/>
        </w:rPr>
        <w:t>This comparison can deepen insights into which internal measures are more effective for assessing organizational performance and enhance understanding of root causes of the identified issues.</w:t>
      </w:r>
      <w:r w:rsidR="00633225">
        <w:rPr>
          <w:lang w:val="en-GB"/>
        </w:rPr>
        <w:t xml:space="preserve"> Finally after qualitative research is conducted and results </w:t>
      </w:r>
      <w:r w:rsidR="00633225">
        <w:rPr>
          <w:lang w:val="en-GB"/>
        </w:rPr>
        <w:lastRenderedPageBreak/>
        <w:t xml:space="preserve">analysed comprehensive report should be prepared (step 5.7). </w:t>
      </w:r>
      <w:r w:rsidR="00633225" w:rsidRPr="00633225">
        <w:rPr>
          <w:lang w:val="en-GB"/>
        </w:rPr>
        <w:t>This report should summarize conclusions drawn from the previous analysis steps as well as insights from open-ended responses or other items requiring special consideration</w:t>
      </w:r>
      <w:r w:rsidR="00633225">
        <w:rPr>
          <w:lang w:val="en-GB"/>
        </w:rPr>
        <w:t>.</w:t>
      </w:r>
    </w:p>
    <w:p w14:paraId="16A3A9A3" w14:textId="45D8C063" w:rsidR="00346D1D" w:rsidRDefault="00CF6FD0" w:rsidP="00346D1D">
      <w:pPr>
        <w:rPr>
          <w:lang w:val="en-GB"/>
        </w:rPr>
      </w:pPr>
      <w:r>
        <w:rPr>
          <w:lang w:val="en-GB"/>
        </w:rPr>
        <w:t xml:space="preserve">Having such a grounded, facts-based knowledge the relevant areas for improvement can be selected (stage 6). First the challenges identified within previous research should be the subject of the root causes analysis (step 6.1). </w:t>
      </w:r>
      <w:r w:rsidRPr="00CF6FD0">
        <w:rPr>
          <w:lang w:val="en-GB"/>
        </w:rPr>
        <w:t>A wide range of analytical techniques can be employed for this purpose. However, even the application of basic and widely known root cause analysis methods</w:t>
      </w:r>
      <w:r>
        <w:rPr>
          <w:lang w:val="en-GB"/>
        </w:rPr>
        <w:t xml:space="preserve"> – </w:t>
      </w:r>
      <w:r w:rsidRPr="00CF6FD0">
        <w:rPr>
          <w:lang w:val="en-GB"/>
        </w:rPr>
        <w:t>such as the 5 Whys analysis combined with the Ishikawa (cause-and-effect) diagram</w:t>
      </w:r>
      <w:r>
        <w:rPr>
          <w:lang w:val="en-GB"/>
        </w:rPr>
        <w:t xml:space="preserve"> – </w:t>
      </w:r>
      <w:r w:rsidRPr="00CF6FD0">
        <w:rPr>
          <w:lang w:val="en-GB"/>
        </w:rPr>
        <w:t>can swiftly yield a broad overview of the underlying causes of existing challenges.</w:t>
      </w:r>
      <w:r>
        <w:rPr>
          <w:lang w:val="en-GB"/>
        </w:rPr>
        <w:t xml:space="preserve"> </w:t>
      </w:r>
      <w:r w:rsidRPr="00CF6FD0">
        <w:rPr>
          <w:lang w:val="en-GB"/>
        </w:rPr>
        <w:t>When dealing with more complex problems, the analysis can be ex-tended using additional techniques designed to support problem-solving ideation, such as the Future State Tree</w:t>
      </w:r>
      <w:r>
        <w:rPr>
          <w:lang w:val="en-GB"/>
        </w:rPr>
        <w:t xml:space="preserve"> </w:t>
      </w:r>
      <w:r>
        <w:rPr>
          <w:lang w:val="en-GB"/>
        </w:rPr>
        <w:fldChar w:fldCharType="begin" w:fldLock="1"/>
      </w:r>
      <w:r>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Pr>
          <w:lang w:val="en-GB"/>
        </w:rPr>
        <w:fldChar w:fldCharType="separate"/>
      </w:r>
      <w:r w:rsidRPr="00CF6FD0">
        <w:rPr>
          <w:noProof/>
          <w:lang w:val="en-GB"/>
        </w:rPr>
        <w:t>(Sarkar et al., 2021, p. 203)</w:t>
      </w:r>
      <w:r>
        <w:rPr>
          <w:lang w:val="en-GB"/>
        </w:rPr>
        <w:fldChar w:fldCharType="end"/>
      </w:r>
      <w:r w:rsidRPr="00CF6FD0">
        <w:rPr>
          <w:lang w:val="en-GB"/>
        </w:rPr>
        <w:t xml:space="preserve"> or a set of tools from the TRIZ methodology </w:t>
      </w:r>
      <w:r>
        <w:rPr>
          <w:lang w:val="en-GB"/>
        </w:rPr>
        <w:fldChar w:fldCharType="begin" w:fldLock="1"/>
      </w:r>
      <w:r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Pr>
          <w:lang w:val="en-GB"/>
        </w:rPr>
        <w:fldChar w:fldCharType="separate"/>
      </w:r>
      <w:r w:rsidRPr="00CF6FD0">
        <w:rPr>
          <w:noProof/>
          <w:lang w:val="en-GB"/>
        </w:rPr>
        <w:t>(Chai et al., 2005)</w:t>
      </w:r>
      <w:r>
        <w:rPr>
          <w:lang w:val="en-GB"/>
        </w:rPr>
        <w:fldChar w:fldCharType="end"/>
      </w:r>
      <w:r w:rsidRPr="00CF6FD0">
        <w:rPr>
          <w:lang w:val="en-GB"/>
        </w:rPr>
        <w:t>.</w:t>
      </w:r>
      <w:r w:rsidR="004369EB">
        <w:rPr>
          <w:lang w:val="en-GB"/>
        </w:rPr>
        <w:t xml:space="preserve"> </w:t>
      </w:r>
      <w:r w:rsidR="004369EB" w:rsidRPr="004369EB">
        <w:rPr>
          <w:lang w:val="en-GB"/>
        </w:rPr>
        <w:t>In the next step (6.2), it is necessary to assess, for each identified root cause, its potential results achievable through feasible corrective actions</w:t>
      </w:r>
      <w:r w:rsidR="004369EB">
        <w:rPr>
          <w:lang w:val="en-GB"/>
        </w:rPr>
        <w:t xml:space="preserve"> should be identified</w:t>
      </w:r>
      <w:r w:rsidR="004369EB" w:rsidRPr="004369EB">
        <w:rPr>
          <w:lang w:val="en-GB"/>
        </w:rPr>
        <w:t>. This assessment should</w:t>
      </w:r>
      <w:r w:rsidR="004369EB">
        <w:rPr>
          <w:lang w:val="en-GB"/>
        </w:rPr>
        <w:t xml:space="preserve"> also</w:t>
      </w:r>
      <w:r w:rsidR="004369EB" w:rsidRPr="004369EB">
        <w:rPr>
          <w:lang w:val="en-GB"/>
        </w:rPr>
        <w:t xml:space="preserve"> estimate the required resources and implementation time. Taking these factors into account enables the organization to prioritize and determine the order in which improvement actions should be undertaken (</w:t>
      </w:r>
      <w:r w:rsidR="004369EB">
        <w:rPr>
          <w:lang w:val="en-GB"/>
        </w:rPr>
        <w:t xml:space="preserve">step </w:t>
      </w:r>
      <w:r w:rsidR="004369EB" w:rsidRPr="004369EB">
        <w:rPr>
          <w:lang w:val="en-GB"/>
        </w:rPr>
        <w:t>6.3)</w:t>
      </w:r>
      <w:r w:rsidR="004369EB">
        <w:rPr>
          <w:lang w:val="en-GB"/>
        </w:rPr>
        <w:t>.</w:t>
      </w:r>
      <w:r w:rsidR="00346D1D">
        <w:rPr>
          <w:lang w:val="en-GB"/>
        </w:rPr>
        <w:t xml:space="preserve"> For more complex improvement ideas some more advanced </w:t>
      </w:r>
      <w:r w:rsidR="00346D1D" w:rsidRPr="00346D1D">
        <w:rPr>
          <w:lang w:val="en-GB"/>
        </w:rPr>
        <w:t xml:space="preserve">prioritization techniques may be used to help determine which issues should be addressed first. One example is the WSJF method (Weighted Shortest Job First), which prioritizes the shortest weighted tasks </w:t>
      </w:r>
      <w:r w:rsidR="00346D1D">
        <w:rPr>
          <w:lang w:val="en-GB"/>
        </w:rPr>
        <w:fldChar w:fldCharType="begin" w:fldLock="1"/>
      </w:r>
      <w:r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Pr>
          <w:lang w:val="en-GB"/>
        </w:rPr>
        <w:fldChar w:fldCharType="separate"/>
      </w:r>
      <w:r w:rsidR="00346D1D" w:rsidRPr="00346D1D">
        <w:rPr>
          <w:noProof/>
          <w:lang w:val="en-GB"/>
        </w:rPr>
        <w:t>(cf. Webber, 2022)</w:t>
      </w:r>
      <w:r w:rsidR="00346D1D">
        <w:rPr>
          <w:lang w:val="en-GB"/>
        </w:rPr>
        <w:fldChar w:fldCharType="end"/>
      </w:r>
      <w:r w:rsidR="00346D1D" w:rsidRPr="00346D1D">
        <w:rPr>
          <w:lang w:val="en-GB"/>
        </w:rPr>
        <w:t>.</w:t>
      </w:r>
      <w:r w:rsidR="00346D1D">
        <w:rPr>
          <w:lang w:val="en-GB"/>
        </w:rPr>
        <w:t xml:space="preserve"> But for other cases even the basic Pareto-Lorentz diagram may be a sufficient tool. </w:t>
      </w:r>
    </w:p>
    <w:p w14:paraId="2CA24314" w14:textId="3704EC4A" w:rsidR="00346D1D" w:rsidRPr="00346D1D" w:rsidRDefault="00346D1D" w:rsidP="00346D1D">
      <w:pPr>
        <w:rPr>
          <w:lang w:val="en-GB"/>
        </w:rPr>
      </w:pPr>
      <w:r>
        <w:rPr>
          <w:lang w:val="en-GB"/>
        </w:rPr>
        <w:t xml:space="preserve">Final selection of the detailed areas for improvement concludes all stages related to planning phase. Detailed structure of the next stage related to implementation of improvements is presented in the </w:t>
      </w:r>
      <w:r>
        <w:rPr>
          <w:lang w:val="en-GB"/>
        </w:rPr>
        <w:fldChar w:fldCharType="begin"/>
      </w:r>
      <w:r>
        <w:rPr>
          <w:lang w:val="en-GB"/>
        </w:rPr>
        <w:instrText xml:space="preserve"> REF _Ref205966496 \h </w:instrText>
      </w:r>
      <w:r>
        <w:rPr>
          <w:lang w:val="en-GB"/>
        </w:rPr>
      </w:r>
      <w:r>
        <w:rPr>
          <w:lang w:val="en-GB"/>
        </w:rPr>
        <w:fldChar w:fldCharType="separate"/>
      </w:r>
      <w:r w:rsidRPr="001633CA">
        <w:rPr>
          <w:lang w:val="en-GB"/>
        </w:rPr>
        <w:t xml:space="preserve">Figure </w:t>
      </w:r>
      <w:r>
        <w:rPr>
          <w:noProof/>
          <w:lang w:val="en-GB"/>
        </w:rPr>
        <w:t>9</w:t>
      </w:r>
      <w:r>
        <w:rPr>
          <w:lang w:val="en-GB"/>
        </w:rPr>
        <w:fldChar w:fldCharType="end"/>
      </w:r>
      <w:r w:rsidR="00272162">
        <w:rPr>
          <w:lang w:val="en-GB"/>
        </w:rPr>
        <w:t>.</w:t>
      </w:r>
    </w:p>
    <w:p w14:paraId="1E3F1082" w14:textId="77777777" w:rsidR="001633CA" w:rsidRPr="003940DC" w:rsidRDefault="001633CA" w:rsidP="001633CA">
      <w:pPr>
        <w:keepNext/>
        <w:rPr>
          <w:lang w:val="en-GB"/>
        </w:rPr>
      </w:pPr>
      <w:r>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Default="001633CA" w:rsidP="001633CA">
      <w:pPr>
        <w:pStyle w:val="Tytutabeli"/>
        <w:rPr>
          <w:lang w:val="en-GB"/>
        </w:rPr>
      </w:pPr>
      <w:bookmarkStart w:id="42" w:name="_Ref205966496"/>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9</w:t>
      </w:r>
      <w:r>
        <w:fldChar w:fldCharType="end"/>
      </w:r>
      <w:bookmarkEnd w:id="42"/>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C07439">
      <w:pPr>
        <w:pStyle w:val="rdo"/>
      </w:pPr>
      <w:r>
        <w:t>Source: J. Szefler, 2024</w:t>
      </w:r>
    </w:p>
    <w:p w14:paraId="2A4E1F0E" w14:textId="1933A2F4" w:rsidR="002561B1" w:rsidRDefault="00272162" w:rsidP="00695357">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 xml:space="preserve"> 7</w:t>
      </w:r>
      <w:r w:rsidRPr="00205548">
        <w:rPr>
          <w:lang w:val="en-GB"/>
        </w:rPr>
        <w:t xml:space="preserve"> of the SSDQM model</w:t>
      </w:r>
      <w:r>
        <w:rPr>
          <w:lang w:val="en-GB"/>
        </w:rPr>
        <w:t>.</w:t>
      </w:r>
    </w:p>
    <w:p w14:paraId="36495325" w14:textId="271D3662" w:rsidR="002561B1" w:rsidRPr="00272162" w:rsidRDefault="002561B1" w:rsidP="00272162">
      <w:pPr>
        <w:spacing w:line="360" w:lineRule="auto"/>
        <w:rPr>
          <w:i/>
          <w:iCs/>
          <w:lang w:val="en-GB"/>
        </w:rPr>
      </w:pPr>
      <w:r w:rsidRPr="00272162">
        <w:rPr>
          <w:i/>
          <w:iCs/>
          <w:lang w:val="en-GB"/>
        </w:rPr>
        <w:t>7. Implementation of changes to achieve improvement</w:t>
      </w:r>
      <w:r w:rsidR="00E3649D" w:rsidRPr="00272162">
        <w:rPr>
          <w:i/>
          <w:iCs/>
          <w:lang w:val="en-GB"/>
        </w:rPr>
        <w:t>s</w:t>
      </w:r>
      <w:r w:rsidRPr="00272162">
        <w:rPr>
          <w:i/>
          <w:iCs/>
          <w:lang w:val="en-GB"/>
        </w:rPr>
        <w:t xml:space="preserve"> in selected areas</w:t>
      </w:r>
    </w:p>
    <w:p w14:paraId="360780E4" w14:textId="77777777" w:rsidR="002561B1" w:rsidRPr="00272162" w:rsidRDefault="002561B1" w:rsidP="00272162">
      <w:pPr>
        <w:spacing w:line="360" w:lineRule="auto"/>
        <w:rPr>
          <w:i/>
          <w:iCs/>
          <w:lang w:val="en-GB"/>
        </w:rPr>
      </w:pPr>
      <w:r w:rsidRPr="00272162">
        <w:rPr>
          <w:i/>
          <w:iCs/>
          <w:lang w:val="en-GB"/>
        </w:rPr>
        <w:t>7.1 Ensuring the commitment and support of top management regarding decision-making and the resources necessary for implementing changes.</w:t>
      </w:r>
    </w:p>
    <w:p w14:paraId="58E88B7C" w14:textId="3128E86C" w:rsidR="002561B1" w:rsidRPr="00272162" w:rsidRDefault="002561B1" w:rsidP="00272162">
      <w:pPr>
        <w:spacing w:line="360" w:lineRule="auto"/>
        <w:rPr>
          <w:i/>
          <w:iCs/>
          <w:lang w:val="en-GB"/>
        </w:rPr>
      </w:pPr>
      <w:r w:rsidRPr="00272162">
        <w:rPr>
          <w:i/>
          <w:iCs/>
          <w:lang w:val="en-GB"/>
        </w:rPr>
        <w:t xml:space="preserve">7.2 </w:t>
      </w:r>
      <w:r w:rsidR="00E3649D" w:rsidRPr="00272162">
        <w:rPr>
          <w:i/>
          <w:iCs/>
          <w:lang w:val="en-GB"/>
        </w:rPr>
        <w:t>Assigning methodology for implementation of changes depending on problem characteristics</w:t>
      </w:r>
      <w:r w:rsidRPr="00272162">
        <w:rPr>
          <w:i/>
          <w:iCs/>
          <w:lang w:val="en-GB"/>
        </w:rPr>
        <w:t>:</w:t>
      </w:r>
    </w:p>
    <w:p w14:paraId="6C3BFA06" w14:textId="3F398487" w:rsidR="002561B1" w:rsidRPr="00272162" w:rsidRDefault="002561B1" w:rsidP="00272162">
      <w:pPr>
        <w:spacing w:line="360" w:lineRule="auto"/>
        <w:rPr>
          <w:i/>
          <w:iCs/>
          <w:lang w:val="en-GB"/>
        </w:rPr>
      </w:pPr>
      <w:r w:rsidRPr="00272162">
        <w:rPr>
          <w:i/>
          <w:iCs/>
          <w:lang w:val="en-GB"/>
        </w:rPr>
        <w:t>– Agile methods (e.g., Kaizen, Scrum, Kanban → implementation of a Minimum Viable Product – MVP)</w:t>
      </w:r>
      <w:r w:rsidR="00E3649D" w:rsidRPr="00272162">
        <w:rPr>
          <w:i/>
          <w:iCs/>
          <w:lang w:val="en-GB"/>
        </w:rPr>
        <w:t>,</w:t>
      </w:r>
    </w:p>
    <w:p w14:paraId="53F39A2F" w14:textId="643ACF8F" w:rsidR="002561B1" w:rsidRPr="00272162" w:rsidRDefault="002561B1" w:rsidP="00272162">
      <w:pPr>
        <w:spacing w:line="360" w:lineRule="auto"/>
        <w:rPr>
          <w:i/>
          <w:iCs/>
          <w:lang w:val="en-GB"/>
        </w:rPr>
      </w:pPr>
      <w:r w:rsidRPr="00272162">
        <w:rPr>
          <w:i/>
          <w:iCs/>
          <w:lang w:val="en-GB"/>
        </w:rPr>
        <w:lastRenderedPageBreak/>
        <w:t>– Waterfall/project-based methods (development of plans and implementation schedules).</w:t>
      </w:r>
    </w:p>
    <w:p w14:paraId="436EED64" w14:textId="3EEF1589" w:rsidR="002561B1" w:rsidRPr="00272162" w:rsidRDefault="002561B1" w:rsidP="00272162">
      <w:pPr>
        <w:spacing w:line="360" w:lineRule="auto"/>
        <w:rPr>
          <w:i/>
          <w:iCs/>
          <w:lang w:val="en-GB"/>
        </w:rPr>
      </w:pPr>
      <w:r w:rsidRPr="00272162">
        <w:rPr>
          <w:i/>
          <w:iCs/>
          <w:lang w:val="en-GB"/>
        </w:rPr>
        <w:t xml:space="preserve">7.3 [Agile] </w:t>
      </w:r>
      <w:r w:rsidR="00E3649D" w:rsidRPr="00272162">
        <w:rPr>
          <w:i/>
          <w:iCs/>
          <w:lang w:val="en-GB"/>
        </w:rPr>
        <w:t>Defining the initial improvement goal vision</w:t>
      </w:r>
      <w:r w:rsidRPr="00272162">
        <w:rPr>
          <w:i/>
          <w:iCs/>
          <w:lang w:val="en-GB"/>
        </w:rPr>
        <w:t>.</w:t>
      </w:r>
    </w:p>
    <w:p w14:paraId="1195F9E3" w14:textId="77777777" w:rsidR="002561B1" w:rsidRPr="00272162" w:rsidRDefault="002561B1" w:rsidP="00272162">
      <w:pPr>
        <w:spacing w:line="360" w:lineRule="auto"/>
        <w:rPr>
          <w:i/>
          <w:iCs/>
          <w:lang w:val="en-GB"/>
        </w:rPr>
      </w:pPr>
      <w:r w:rsidRPr="00272162">
        <w:rPr>
          <w:i/>
          <w:iCs/>
          <w:lang w:val="en-GB"/>
        </w:rPr>
        <w:t>7.4 [Agile] Defining expected implementation stages and interim goals (including training and support needs for those affected by the changes).</w:t>
      </w:r>
    </w:p>
    <w:p w14:paraId="41A023CD" w14:textId="2AD3051D" w:rsidR="002561B1" w:rsidRPr="00272162" w:rsidRDefault="002561B1" w:rsidP="00272162">
      <w:pPr>
        <w:spacing w:line="360" w:lineRule="auto"/>
        <w:rPr>
          <w:i/>
          <w:iCs/>
          <w:lang w:val="en-GB"/>
        </w:rPr>
      </w:pPr>
      <w:r w:rsidRPr="00272162">
        <w:rPr>
          <w:i/>
          <w:iCs/>
          <w:lang w:val="en-GB"/>
        </w:rPr>
        <w:t xml:space="preserve">7.5 [Agile] </w:t>
      </w:r>
      <w:r w:rsidR="00E3649D" w:rsidRPr="00272162">
        <w:rPr>
          <w:i/>
          <w:iCs/>
          <w:lang w:val="en-GB"/>
        </w:rPr>
        <w:t>Defining the details of cooperation of the improvement team</w:t>
      </w:r>
      <w:r w:rsidRPr="00272162">
        <w:rPr>
          <w:i/>
          <w:iCs/>
          <w:lang w:val="en-GB"/>
        </w:rPr>
        <w:t xml:space="preserve"> (team composition and roles, length of iterations/sprints, degree of alignment with specific working methods – e.g., Scrum, SAFe, Kanban, FDD – Feature Driven Development, DSDM – Dynamic Systems Development Method, Scrumban, LeanStartup, others).</w:t>
      </w:r>
    </w:p>
    <w:p w14:paraId="378A3B00" w14:textId="77777777" w:rsidR="002561B1" w:rsidRPr="00272162" w:rsidRDefault="002561B1" w:rsidP="00272162">
      <w:pPr>
        <w:spacing w:line="360" w:lineRule="auto"/>
        <w:rPr>
          <w:i/>
          <w:iCs/>
          <w:lang w:val="en-GB"/>
        </w:rPr>
      </w:pPr>
      <w:r w:rsidRPr="00272162">
        <w:rPr>
          <w:i/>
          <w:iCs/>
          <w:lang w:val="en-GB"/>
        </w:rPr>
        <w:t>7.6 [Agile] Defining the minimal scope of the first verifiable version of implemented changes (type of MVP).</w:t>
      </w:r>
    </w:p>
    <w:p w14:paraId="4D064C6F" w14:textId="6E90EB83" w:rsidR="002561B1" w:rsidRPr="00272162" w:rsidRDefault="002561B1" w:rsidP="00272162">
      <w:pPr>
        <w:spacing w:line="360" w:lineRule="auto"/>
        <w:rPr>
          <w:i/>
          <w:iCs/>
          <w:lang w:val="en-GB"/>
        </w:rPr>
      </w:pPr>
      <w:r w:rsidRPr="00272162">
        <w:rPr>
          <w:i/>
          <w:iCs/>
          <w:lang w:val="en-GB"/>
        </w:rPr>
        <w:t xml:space="preserve">7.7 [Agile] </w:t>
      </w:r>
      <w:r w:rsidR="00E3649D" w:rsidRPr="00272162">
        <w:rPr>
          <w:i/>
          <w:iCs/>
          <w:lang w:val="en-GB"/>
        </w:rPr>
        <w:t>Establishing the initial action plan with estimated costs and dependencies</w:t>
      </w:r>
      <w:r w:rsidRPr="00272162">
        <w:rPr>
          <w:i/>
          <w:iCs/>
          <w:lang w:val="en-GB"/>
        </w:rPr>
        <w:t>.</w:t>
      </w:r>
    </w:p>
    <w:p w14:paraId="05AF2B93" w14:textId="717C680F" w:rsidR="002561B1" w:rsidRPr="00272162" w:rsidRDefault="002561B1" w:rsidP="00272162">
      <w:pPr>
        <w:spacing w:line="360" w:lineRule="auto"/>
        <w:rPr>
          <w:i/>
          <w:iCs/>
          <w:lang w:val="en-GB"/>
        </w:rPr>
      </w:pPr>
      <w:r w:rsidRPr="00272162">
        <w:rPr>
          <w:i/>
          <w:iCs/>
          <w:lang w:val="en-GB"/>
        </w:rPr>
        <w:t xml:space="preserve">7.8 [Agile] </w:t>
      </w:r>
      <w:r w:rsidR="00E3649D" w:rsidRPr="00272162">
        <w:rPr>
          <w:i/>
          <w:iCs/>
          <w:lang w:val="en-GB"/>
        </w:rPr>
        <w:t>Iterative changes implementation and ongoing verification</w:t>
      </w:r>
      <w:r w:rsidRPr="00272162">
        <w:rPr>
          <w:i/>
          <w:iCs/>
          <w:lang w:val="en-GB"/>
        </w:rPr>
        <w:t xml:space="preserve"> (plan, execute, verify).</w:t>
      </w:r>
    </w:p>
    <w:p w14:paraId="2C275370" w14:textId="6887A7E5" w:rsidR="002561B1" w:rsidRPr="00272162" w:rsidRDefault="002561B1" w:rsidP="00272162">
      <w:pPr>
        <w:spacing w:line="360" w:lineRule="auto"/>
        <w:rPr>
          <w:i/>
          <w:iCs/>
          <w:lang w:val="en-GB"/>
        </w:rPr>
      </w:pPr>
      <w:r w:rsidRPr="00272162">
        <w:rPr>
          <w:i/>
          <w:iCs/>
          <w:lang w:val="en-GB"/>
        </w:rPr>
        <w:t xml:space="preserve">7.9 [Agile] </w:t>
      </w:r>
      <w:r w:rsidR="00E3649D" w:rsidRPr="00272162">
        <w:rPr>
          <w:i/>
          <w:iCs/>
          <w:lang w:val="en-GB"/>
        </w:rPr>
        <w:t>Iterative reviews of improvements and enhancements of team work and collaboration</w:t>
      </w:r>
      <w:r w:rsidRPr="00272162">
        <w:rPr>
          <w:i/>
          <w:iCs/>
          <w:lang w:val="en-GB"/>
        </w:rPr>
        <w:t>.</w:t>
      </w:r>
    </w:p>
    <w:p w14:paraId="7BB8A987" w14:textId="2C339D72" w:rsidR="002561B1" w:rsidRPr="00272162" w:rsidRDefault="002561B1" w:rsidP="00272162">
      <w:pPr>
        <w:spacing w:line="360" w:lineRule="auto"/>
        <w:rPr>
          <w:i/>
          <w:iCs/>
          <w:lang w:val="en-GB"/>
        </w:rPr>
      </w:pPr>
      <w:r w:rsidRPr="00272162">
        <w:rPr>
          <w:i/>
          <w:iCs/>
          <w:lang w:val="en-GB"/>
        </w:rPr>
        <w:t xml:space="preserve">7.10 [Agile] </w:t>
      </w:r>
      <w:r w:rsidR="00E3649D" w:rsidRPr="00272162">
        <w:rPr>
          <w:i/>
          <w:iCs/>
          <w:lang w:val="en-GB"/>
        </w:rPr>
        <w:t>Verification of the first improvement version and planning the next stages of most valuable changes</w:t>
      </w:r>
      <w:r w:rsidRPr="00272162">
        <w:rPr>
          <w:i/>
          <w:iCs/>
          <w:lang w:val="en-GB"/>
        </w:rPr>
        <w:t xml:space="preserve"> (aiming to maximize the amount of work not done while achieving the goal).</w:t>
      </w:r>
    </w:p>
    <w:p w14:paraId="764CA8EF" w14:textId="5818CF0E" w:rsidR="002561B1" w:rsidRPr="00272162" w:rsidRDefault="002561B1" w:rsidP="00272162">
      <w:pPr>
        <w:spacing w:line="360" w:lineRule="auto"/>
        <w:rPr>
          <w:i/>
          <w:iCs/>
          <w:lang w:val="en-GB"/>
        </w:rPr>
      </w:pPr>
      <w:r w:rsidRPr="00272162">
        <w:rPr>
          <w:i/>
          <w:iCs/>
          <w:lang w:val="en-GB"/>
        </w:rPr>
        <w:t xml:space="preserve">7.11 [Agile] </w:t>
      </w:r>
      <w:r w:rsidR="00E3649D" w:rsidRPr="00272162">
        <w:rPr>
          <w:i/>
          <w:iCs/>
          <w:lang w:val="en-GB"/>
        </w:rPr>
        <w:t xml:space="preserve">Iterative implementation of further improvements until the goal is reached or new goals are </w:t>
      </w:r>
      <w:r w:rsidRPr="00272162">
        <w:rPr>
          <w:i/>
          <w:iCs/>
          <w:lang w:val="en-GB"/>
        </w:rPr>
        <w:t>defined.</w:t>
      </w:r>
    </w:p>
    <w:p w14:paraId="75F9D3A1" w14:textId="77777777" w:rsidR="002561B1" w:rsidRPr="00272162" w:rsidRDefault="002561B1" w:rsidP="00272162">
      <w:pPr>
        <w:spacing w:line="360" w:lineRule="auto"/>
        <w:rPr>
          <w:i/>
          <w:iCs/>
          <w:lang w:val="en-GB"/>
        </w:rPr>
      </w:pPr>
      <w:r w:rsidRPr="00272162">
        <w:rPr>
          <w:i/>
          <w:iCs/>
          <w:lang w:val="en-GB"/>
        </w:rPr>
        <w:t>7.12 [Waterfall] Detailed definition of the improvement goal.</w:t>
      </w:r>
    </w:p>
    <w:p w14:paraId="0C38BC9B" w14:textId="277F2008" w:rsidR="002561B1" w:rsidRPr="00272162" w:rsidRDefault="002561B1" w:rsidP="00272162">
      <w:pPr>
        <w:spacing w:line="360" w:lineRule="auto"/>
        <w:rPr>
          <w:i/>
          <w:iCs/>
          <w:lang w:val="en-GB"/>
        </w:rPr>
      </w:pPr>
      <w:r w:rsidRPr="00272162">
        <w:rPr>
          <w:i/>
          <w:iCs/>
          <w:lang w:val="en-GB"/>
        </w:rPr>
        <w:t xml:space="preserve">7.13 [Waterfall] </w:t>
      </w:r>
      <w:r w:rsidR="00E3649D" w:rsidRPr="00272162">
        <w:rPr>
          <w:i/>
          <w:iCs/>
          <w:lang w:val="en-GB"/>
        </w:rPr>
        <w:t xml:space="preserve">Development of the implementation plan considering available resources </w:t>
      </w:r>
      <w:r w:rsidRPr="00272162">
        <w:rPr>
          <w:i/>
          <w:iCs/>
          <w:lang w:val="en-GB"/>
        </w:rPr>
        <w:t>(including training and support for those impacted by changes).</w:t>
      </w:r>
    </w:p>
    <w:p w14:paraId="77A8362F" w14:textId="1B91D18A" w:rsidR="002561B1" w:rsidRPr="00272162" w:rsidRDefault="002561B1" w:rsidP="00272162">
      <w:pPr>
        <w:spacing w:line="360" w:lineRule="auto"/>
        <w:rPr>
          <w:i/>
          <w:iCs/>
          <w:lang w:val="en-GB"/>
        </w:rPr>
      </w:pPr>
      <w:r w:rsidRPr="00272162">
        <w:rPr>
          <w:i/>
          <w:iCs/>
          <w:lang w:val="en-GB"/>
        </w:rPr>
        <w:t xml:space="preserve">7.14 [Waterfall] </w:t>
      </w:r>
      <w:r w:rsidR="00E3649D" w:rsidRPr="00272162">
        <w:rPr>
          <w:i/>
          <w:iCs/>
          <w:lang w:val="en-GB"/>
        </w:rPr>
        <w:t>Verification of the plan and development of a timeline with a resource usage schedule</w:t>
      </w:r>
      <w:r w:rsidRPr="00272162">
        <w:rPr>
          <w:i/>
          <w:iCs/>
          <w:lang w:val="en-GB"/>
        </w:rPr>
        <w:t>.</w:t>
      </w:r>
    </w:p>
    <w:p w14:paraId="0B33ABE7" w14:textId="77777777" w:rsidR="002561B1" w:rsidRPr="00272162" w:rsidRDefault="002561B1" w:rsidP="00272162">
      <w:pPr>
        <w:spacing w:line="360" w:lineRule="auto"/>
        <w:rPr>
          <w:i/>
          <w:iCs/>
          <w:lang w:val="en-GB"/>
        </w:rPr>
      </w:pPr>
      <w:r w:rsidRPr="00272162">
        <w:rPr>
          <w:i/>
          <w:iCs/>
          <w:lang w:val="en-GB"/>
        </w:rPr>
        <w:t>7.15 [Waterfall] Identification of the project's critical path and the most important risks to be monitored.</w:t>
      </w:r>
    </w:p>
    <w:p w14:paraId="58567616" w14:textId="33216B83" w:rsidR="002561B1" w:rsidRPr="00272162" w:rsidRDefault="002561B1" w:rsidP="00272162">
      <w:pPr>
        <w:spacing w:line="360" w:lineRule="auto"/>
        <w:rPr>
          <w:i/>
          <w:iCs/>
          <w:lang w:val="en-GB"/>
        </w:rPr>
      </w:pPr>
      <w:r w:rsidRPr="00272162">
        <w:rPr>
          <w:i/>
          <w:iCs/>
          <w:lang w:val="en-GB"/>
        </w:rPr>
        <w:t xml:space="preserve">7.16 [Waterfall] Introduction of </w:t>
      </w:r>
      <w:r w:rsidR="00632ED0" w:rsidRPr="00272162">
        <w:rPr>
          <w:i/>
          <w:iCs/>
          <w:lang w:val="en-GB"/>
        </w:rPr>
        <w:t>potential</w:t>
      </w:r>
      <w:r w:rsidRPr="00272162">
        <w:rPr>
          <w:i/>
          <w:iCs/>
          <w:lang w:val="en-GB"/>
        </w:rPr>
        <w:t xml:space="preserve"> corrections to the plan.</w:t>
      </w:r>
    </w:p>
    <w:p w14:paraId="07FD1A8A" w14:textId="77777777" w:rsidR="002561B1" w:rsidRPr="00272162" w:rsidRDefault="002561B1" w:rsidP="00272162">
      <w:pPr>
        <w:spacing w:line="360" w:lineRule="auto"/>
        <w:rPr>
          <w:i/>
          <w:iCs/>
          <w:lang w:val="en-GB"/>
        </w:rPr>
      </w:pPr>
      <w:r w:rsidRPr="00272162">
        <w:rPr>
          <w:i/>
          <w:iCs/>
          <w:lang w:val="en-GB"/>
        </w:rPr>
        <w:lastRenderedPageBreak/>
        <w:t>7.17 [Waterfall] Execution of the plan and monitoring the situation to identify the need for plan modifications.</w:t>
      </w:r>
    </w:p>
    <w:p w14:paraId="13EFCCDE" w14:textId="77777777" w:rsidR="002561B1" w:rsidRPr="00272162" w:rsidRDefault="002561B1" w:rsidP="00272162">
      <w:pPr>
        <w:spacing w:line="360" w:lineRule="auto"/>
        <w:rPr>
          <w:i/>
          <w:iCs/>
          <w:lang w:val="en-GB"/>
        </w:rPr>
      </w:pPr>
      <w:r w:rsidRPr="00272162">
        <w:rPr>
          <w:i/>
          <w:iCs/>
          <w:lang w:val="en-GB"/>
        </w:rPr>
        <w:t>7.18 [Waterfall] Verification of the degree to which the improvement goal has been achieved.</w:t>
      </w:r>
    </w:p>
    <w:p w14:paraId="485D3CE4" w14:textId="0EB9B510" w:rsidR="001633CA" w:rsidRDefault="00272162" w:rsidP="002561B1">
      <w:pPr>
        <w:rPr>
          <w:lang w:val="en-GB"/>
        </w:rPr>
      </w:pPr>
      <w:r>
        <w:rPr>
          <w:lang w:val="en-GB"/>
        </w:rPr>
        <w:t xml:space="preserve">Stage 7 corresponds to the “Do” phase </w:t>
      </w:r>
      <w:r w:rsidRPr="00272162">
        <w:rPr>
          <w:lang w:val="en-GB"/>
        </w:rPr>
        <w:t xml:space="preserve">in the improvement cycle of the university quality management system. </w:t>
      </w:r>
      <w:r>
        <w:rPr>
          <w:lang w:val="en-GB"/>
        </w:rPr>
        <w:t>It</w:t>
      </w:r>
      <w:r w:rsidRPr="00272162">
        <w:rPr>
          <w:lang w:val="en-GB"/>
        </w:rPr>
        <w:t xml:space="preserve"> form</w:t>
      </w:r>
      <w:r>
        <w:rPr>
          <w:lang w:val="en-GB"/>
        </w:rPr>
        <w:t>s</w:t>
      </w:r>
      <w:r w:rsidRPr="00272162">
        <w:rPr>
          <w:lang w:val="en-GB"/>
        </w:rPr>
        <w:t xml:space="preserve"> the core and central part of the improvement process</w:t>
      </w:r>
      <w:r>
        <w:rPr>
          <w:lang w:val="en-GB"/>
        </w:rPr>
        <w:t xml:space="preserve"> and </w:t>
      </w:r>
      <w:r w:rsidRPr="00D112E2">
        <w:rPr>
          <w:lang w:val="en-GB"/>
        </w:rPr>
        <w:t>outlines the logic of action depending on the type of problem being addressed.</w:t>
      </w:r>
      <w:r>
        <w:rPr>
          <w:lang w:val="en-GB"/>
        </w:rPr>
        <w:t xml:space="preserve"> </w:t>
      </w:r>
      <w:r w:rsidRPr="00D112E2">
        <w:rPr>
          <w:lang w:val="en-GB"/>
        </w:rPr>
        <w:t>Regardless of which problem is chosen, the first step is to secure appropriate support or engagement from leadership in the improvement process (</w:t>
      </w:r>
      <w:r>
        <w:rPr>
          <w:lang w:val="en-GB"/>
        </w:rPr>
        <w:t xml:space="preserve">step </w:t>
      </w:r>
      <w:r w:rsidRPr="00D112E2">
        <w:rPr>
          <w:lang w:val="en-GB"/>
        </w:rPr>
        <w:t>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Pr>
          <w:lang w:val="en-GB"/>
        </w:rPr>
        <w:t xml:space="preserve"> After ensuring the leadership commitment and support it is necessary to decide methodology for implementing improvements. Two possibilities are suggested. P</w:t>
      </w:r>
      <w:r w:rsidR="00E57AC8" w:rsidRPr="00D112E2">
        <w:rPr>
          <w:lang w:val="en-GB"/>
        </w:rPr>
        <w:t>rojects with stable, well-defined requirements (e.g. regulatory compliance) or strict timelines</w:t>
      </w:r>
      <w:r w:rsidR="00E57AC8">
        <w:rPr>
          <w:lang w:val="en-GB"/>
        </w:rPr>
        <w:t xml:space="preserve"> typically should follow </w:t>
      </w:r>
      <w:r w:rsidR="00E57AC8" w:rsidRPr="00D112E2">
        <w:rPr>
          <w:lang w:val="en-GB"/>
        </w:rPr>
        <w:t>traditional (“waterfall”) project-based methods</w:t>
      </w:r>
      <w:r w:rsidR="00E57AC8">
        <w:rPr>
          <w:lang w:val="en-GB"/>
        </w:rPr>
        <w:t>. But improvement initiatives</w:t>
      </w:r>
      <w:r w:rsidR="00E57AC8" w:rsidRPr="00D112E2">
        <w:rPr>
          <w:lang w:val="en-GB"/>
        </w:rPr>
        <w:t xml:space="preserve"> with high uncertainty or dynamic environments </w:t>
      </w:r>
      <w:r w:rsidR="00E57AC8">
        <w:rPr>
          <w:lang w:val="en-GB"/>
        </w:rPr>
        <w:t xml:space="preserve">should </w:t>
      </w:r>
      <w:r w:rsidR="00E57AC8" w:rsidRPr="00D112E2">
        <w:rPr>
          <w:lang w:val="en-GB"/>
        </w:rPr>
        <w:t>benefit more from agile methodologies</w:t>
      </w:r>
      <w:r w:rsidR="00E57AC8">
        <w:rPr>
          <w:lang w:val="en-GB"/>
        </w:rPr>
        <w:t>.</w:t>
      </w:r>
      <w:r w:rsidR="00814992">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Pr>
          <w:lang w:val="en-GB"/>
        </w:rPr>
        <w:fldChar w:fldCharType="begin" w:fldLock="1"/>
      </w:r>
      <w:r w:rsidR="00052ECD">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Pr>
          <w:lang w:val="en-GB"/>
        </w:rPr>
        <w:fldChar w:fldCharType="separate"/>
      </w:r>
      <w:r w:rsidR="00814992" w:rsidRPr="00814992">
        <w:rPr>
          <w:noProof/>
          <w:lang w:val="en-GB"/>
        </w:rPr>
        <w:t>(2021)</w:t>
      </w:r>
      <w:r w:rsidR="00814992">
        <w:rPr>
          <w:lang w:val="en-GB"/>
        </w:rPr>
        <w:fldChar w:fldCharType="end"/>
      </w:r>
      <w:r w:rsidR="00814992">
        <w:rPr>
          <w:lang w:val="en-GB"/>
        </w:rPr>
        <w:t xml:space="preserve"> can be utilised as t</w:t>
      </w:r>
      <w:r w:rsidR="00814992" w:rsidRPr="00D112E2">
        <w:rPr>
          <w:lang w:val="en-GB"/>
        </w:rPr>
        <w:t>hese two fundamentally different approaches each excel in different contexts, so neither is universally superior</w:t>
      </w:r>
      <w:r w:rsidR="00814992">
        <w:rPr>
          <w:lang w:val="en-GB"/>
        </w:rPr>
        <w:t xml:space="preserve"> </w:t>
      </w:r>
      <w:r w:rsidR="00814992">
        <w:rPr>
          <w:lang w:val="en-GB"/>
        </w:rPr>
        <w:fldChar w:fldCharType="begin" w:fldLock="1"/>
      </w:r>
      <w:r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Pr>
          <w:lang w:val="en-GB"/>
        </w:rPr>
        <w:fldChar w:fldCharType="separate"/>
      </w:r>
      <w:r w:rsidR="00814992" w:rsidRPr="00814992">
        <w:rPr>
          <w:noProof/>
          <w:lang w:val="en-GB"/>
        </w:rPr>
        <w:t>(cf. Balaji &amp; Murugaiyan, 2012; Mishra &amp; Alzoubi, 2023)</w:t>
      </w:r>
      <w:r w:rsidR="00814992">
        <w:rPr>
          <w:lang w:val="en-GB"/>
        </w:rPr>
        <w:fldChar w:fldCharType="end"/>
      </w:r>
      <w:r w:rsidR="00814992">
        <w:rPr>
          <w:lang w:val="en-GB"/>
        </w:rPr>
        <w:t>.</w:t>
      </w:r>
    </w:p>
    <w:p w14:paraId="62302C53" w14:textId="50C17D6C" w:rsidR="001633CA" w:rsidRDefault="00814992" w:rsidP="002561B1">
      <w:pPr>
        <w:rPr>
          <w:lang w:val="en-GB"/>
        </w:rPr>
      </w:pPr>
      <w:r w:rsidRPr="00D112E2">
        <w:rPr>
          <w:lang w:val="en-GB"/>
        </w:rPr>
        <w:t xml:space="preserve">If an agile approach is selected, the first step is to define (or refine) a preliminary vision of the improvement goal (7.3). Agile demands a provisional vision because changing or </w:t>
      </w:r>
      <w:r w:rsidRPr="00D112E2">
        <w:rPr>
          <w:lang w:val="en-GB"/>
        </w:rPr>
        <w:lastRenderedPageBreak/>
        <w:t>uncertain environments often mean the goal may evolve during implementation. Still, a defined vision provides essential clarity and guidance for subsequent improvement actions.</w:t>
      </w:r>
      <w:r w:rsidR="004947E1">
        <w:rPr>
          <w:lang w:val="en-GB"/>
        </w:rPr>
        <w:t xml:space="preserve"> </w:t>
      </w:r>
      <w:r w:rsidR="00EC2578">
        <w:rPr>
          <w:lang w:val="en-GB"/>
        </w:rPr>
        <w:t xml:space="preserve">Also it is </w:t>
      </w:r>
      <w:r w:rsidR="004947E1" w:rsidRPr="00D112E2">
        <w:rPr>
          <w:lang w:val="en-GB"/>
        </w:rPr>
        <w:t>important to outline expected phases and sub</w:t>
      </w:r>
      <w:r w:rsidR="004947E1" w:rsidRPr="00D112E2">
        <w:rPr>
          <w:lang w:val="en-GB"/>
        </w:rPr>
        <w:noBreakHyphen/>
        <w:t>goals</w:t>
      </w:r>
      <w:r w:rsidR="00EC2578">
        <w:rPr>
          <w:lang w:val="en-GB"/>
        </w:rPr>
        <w:t xml:space="preserve"> (step 7.4). E</w:t>
      </w:r>
      <w:r w:rsidR="004947E1" w:rsidRPr="00D112E2">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Pr>
          <w:lang w:val="en-GB"/>
        </w:rPr>
        <w:t xml:space="preserve">, </w:t>
      </w:r>
      <w:r w:rsidR="00EC2578" w:rsidRPr="00D112E2">
        <w:rPr>
          <w:lang w:val="en-GB"/>
        </w:rPr>
        <w:t>and support mechanisms planned accordingly</w:t>
      </w:r>
      <w:r w:rsidR="00EC2578">
        <w:rPr>
          <w:lang w:val="en-GB"/>
        </w:rPr>
        <w:t>,</w:t>
      </w:r>
      <w:r w:rsidR="004947E1" w:rsidRPr="00D112E2">
        <w:rPr>
          <w:lang w:val="en-GB"/>
        </w:rPr>
        <w:t xml:space="preserve"> from the outset.</w:t>
      </w:r>
      <w:r w:rsidR="00EC2578">
        <w:rPr>
          <w:lang w:val="en-GB"/>
        </w:rPr>
        <w:t xml:space="preserve"> For the agile approach to be successfully implemented the details of the </w:t>
      </w:r>
      <w:r w:rsidR="00EC2578" w:rsidRPr="00D112E2">
        <w:rPr>
          <w:lang w:val="en-GB"/>
        </w:rPr>
        <w:t xml:space="preserve">team collaboration rules must be </w:t>
      </w:r>
      <w:r w:rsidR="00EC2578">
        <w:rPr>
          <w:lang w:val="en-GB"/>
        </w:rPr>
        <w:t xml:space="preserve">clearly </w:t>
      </w:r>
      <w:r w:rsidR="00EC2578" w:rsidRPr="00D112E2">
        <w:rPr>
          <w:lang w:val="en-GB"/>
        </w:rPr>
        <w:t>established</w:t>
      </w:r>
      <w:r w:rsidR="00EC2578">
        <w:rPr>
          <w:lang w:val="en-GB"/>
        </w:rPr>
        <w:t xml:space="preserve"> (step 7.5). </w:t>
      </w:r>
      <w:r w:rsidR="00EC2578" w:rsidRPr="00D112E2">
        <w:rPr>
          <w:lang w:val="en-GB"/>
        </w:rPr>
        <w:t>Teams may adopt recognized frameworks like Scrum, Kanban, FDD, DSDM, ScrumBan, Lean Startup, SAFe, etc., chosen based on suitability and familiarity with the team.</w:t>
      </w:r>
      <w:r w:rsidR="00EC2578">
        <w:rPr>
          <w:lang w:val="en-GB"/>
        </w:rPr>
        <w:t xml:space="preserve">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w:t>
      </w:r>
      <w:r w:rsidR="00EC2578" w:rsidRPr="00D112E2">
        <w:rPr>
          <w:lang w:val="en-GB"/>
        </w:rPr>
        <w:t>If changes involve beneficial features for stakeholders, they should begin enjoying benefits as soon as possible</w:t>
      </w:r>
      <w:r w:rsidR="00EC2578">
        <w:rPr>
          <w:lang w:val="en-GB"/>
        </w:rPr>
        <w:t xml:space="preserve"> which </w:t>
      </w:r>
      <w:r w:rsidR="00EC2578" w:rsidRPr="00D112E2">
        <w:rPr>
          <w:lang w:val="en-GB"/>
        </w:rPr>
        <w:t>may not require delivering full functionality</w:t>
      </w:r>
      <w:r w:rsidR="00D849E0">
        <w:rPr>
          <w:lang w:val="en-GB"/>
        </w:rPr>
        <w:t>.</w:t>
      </w:r>
    </w:p>
    <w:p w14:paraId="1670A34F" w14:textId="326297CD" w:rsidR="00814992" w:rsidRDefault="00D849E0" w:rsidP="002561B1">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Pr>
          <w:lang w:val="en-GB"/>
        </w:rPr>
        <w:t xml:space="preserve">. This is </w:t>
      </w:r>
      <w:r w:rsidRPr="00D112E2">
        <w:rPr>
          <w:lang w:val="en-GB"/>
        </w:rPr>
        <w:t>a broader, more general term better suited to changes in institutional processes. Once the MCV is defined its implementation</w:t>
      </w:r>
      <w:r>
        <w:rPr>
          <w:lang w:val="en-GB"/>
        </w:rPr>
        <w:t xml:space="preserve"> should be planned (step 7.7) considering </w:t>
      </w:r>
      <w:r w:rsidRPr="00D112E2">
        <w:rPr>
          <w:lang w:val="en-GB"/>
        </w:rPr>
        <w:t>expected costs and dependencies. Then the team should implement changes iteratively and verify them continuously (</w:t>
      </w:r>
      <w:r>
        <w:rPr>
          <w:lang w:val="en-GB"/>
        </w:rPr>
        <w:t xml:space="preserve">step </w:t>
      </w:r>
      <w:r w:rsidRPr="00D112E2">
        <w:rPr>
          <w:lang w:val="en-GB"/>
        </w:rPr>
        <w:t>7.8).</w:t>
      </w:r>
      <w:r>
        <w:rPr>
          <w:lang w:val="en-GB"/>
        </w:rPr>
        <w:t xml:space="preserve">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Pr>
          <w:lang w:val="en-GB"/>
        </w:rPr>
        <w:lastRenderedPageBreak/>
        <w:t xml:space="preserve">further implementations. </w:t>
      </w:r>
      <w:r w:rsidRPr="00D112E2">
        <w:rPr>
          <w:lang w:val="en-GB"/>
        </w:rPr>
        <w:t>After achieving the MCV over one or more iterations, the team should verify that phase (</w:t>
      </w:r>
      <w:r w:rsidR="006170C1">
        <w:rPr>
          <w:lang w:val="en-GB"/>
        </w:rPr>
        <w:t xml:space="preserve">step </w:t>
      </w:r>
      <w:r w:rsidRPr="00D112E2">
        <w:rPr>
          <w:lang w:val="en-GB"/>
        </w:rPr>
        <w:t>7.10) and determine the next improvements to implement</w:t>
      </w:r>
      <w:r>
        <w:rPr>
          <w:lang w:val="en-GB"/>
        </w:rPr>
        <w:t xml:space="preserve">. </w:t>
      </w:r>
      <w:r w:rsidR="006170C1">
        <w:rPr>
          <w:lang w:val="en-GB"/>
        </w:rPr>
        <w:t xml:space="preserve">This process should </w:t>
      </w:r>
      <w:r w:rsidRPr="00D112E2">
        <w:rPr>
          <w:lang w:val="en-GB"/>
        </w:rPr>
        <w:t>contin</w:t>
      </w:r>
      <w:r w:rsidR="006170C1">
        <w:rPr>
          <w:lang w:val="en-GB"/>
        </w:rPr>
        <w:t>ue</w:t>
      </w:r>
      <w:r w:rsidRPr="00D112E2">
        <w:rPr>
          <w:lang w:val="en-GB"/>
        </w:rPr>
        <w:t xml:space="preserve"> until the improvement goal is met or new improvement objectives are defined</w:t>
      </w:r>
      <w:r w:rsidR="006170C1">
        <w:rPr>
          <w:lang w:val="en-GB"/>
        </w:rPr>
        <w:t xml:space="preserve"> which is represented in the diagram by the cyclical step 7.11</w:t>
      </w:r>
      <w:r w:rsidRPr="00D112E2">
        <w:rPr>
          <w:lang w:val="en-GB"/>
        </w:rPr>
        <w:t>.</w:t>
      </w:r>
    </w:p>
    <w:p w14:paraId="77B971BF" w14:textId="0FA37CA8" w:rsidR="00272162" w:rsidRDefault="00546B5E" w:rsidP="002561B1">
      <w:pPr>
        <w:rPr>
          <w:lang w:val="en-GB"/>
        </w:rPr>
      </w:pPr>
      <w:r>
        <w:rPr>
          <w:lang w:val="en-GB"/>
        </w:rPr>
        <w:t xml:space="preserve">If a waterfall approach is selected then the goal of improvement has to be defined in details within initial step (7.12) of that path. </w:t>
      </w:r>
      <w:r w:rsidR="00ED6B73" w:rsidRPr="00D112E2">
        <w:rPr>
          <w:lang w:val="en-GB"/>
        </w:rPr>
        <w:t>The more precisely the objective is articulated, the easier it will be to later assess the extent to which it has been accomplished.</w:t>
      </w:r>
      <w:r w:rsidR="00ED6B73">
        <w:rPr>
          <w:lang w:val="en-GB"/>
        </w:rPr>
        <w:t xml:space="preserve"> Such a </w:t>
      </w:r>
      <w:r w:rsidR="00ED6B73" w:rsidRPr="00D112E2">
        <w:rPr>
          <w:lang w:val="en-GB"/>
        </w:rPr>
        <w:t xml:space="preserve">description should specify the desired outcome </w:t>
      </w:r>
      <w:r w:rsidR="00ED6B73">
        <w:rPr>
          <w:lang w:val="en-GB"/>
        </w:rPr>
        <w:t>together with</w:t>
      </w:r>
      <w:r w:rsidR="00ED6B73" w:rsidRPr="00D112E2">
        <w:rPr>
          <w:lang w:val="en-GB"/>
        </w:rPr>
        <w:t xml:space="preserve"> constraints associated with achieving it</w:t>
      </w:r>
      <w:r w:rsidR="00ED6B73">
        <w:rPr>
          <w:lang w:val="en-GB"/>
        </w:rPr>
        <w:t xml:space="preserve"> the planned implementation</w:t>
      </w:r>
      <w:r w:rsidR="00ED6B73" w:rsidRPr="00D112E2">
        <w:rPr>
          <w:lang w:val="en-GB"/>
        </w:rPr>
        <w:t>. These constraints may include time and cost limitations, as well as methodological boundaries or acceptable side effects of the actions undertaken</w:t>
      </w:r>
      <w:r w:rsidR="00ED6B73">
        <w:rPr>
          <w:lang w:val="en-GB"/>
        </w:rPr>
        <w:t xml:space="preserve"> or </w:t>
      </w:r>
      <w:r w:rsidR="00ED6B73" w:rsidRPr="00D112E2">
        <w:rPr>
          <w:lang w:val="en-GB"/>
        </w:rPr>
        <w:t xml:space="preserve">other </w:t>
      </w:r>
      <w:r w:rsidR="00ED6B73">
        <w:rPr>
          <w:lang w:val="en-GB"/>
        </w:rPr>
        <w:t xml:space="preserve">relevant </w:t>
      </w:r>
      <w:r w:rsidR="00ED6B73" w:rsidRPr="00D112E2">
        <w:rPr>
          <w:lang w:val="en-GB"/>
        </w:rPr>
        <w:t xml:space="preserve">conditions </w:t>
      </w:r>
      <w:r w:rsidR="00ED6B73">
        <w:rPr>
          <w:lang w:val="en-GB"/>
        </w:rPr>
        <w:t>to be met</w:t>
      </w:r>
      <w:r w:rsidR="00ED6B73" w:rsidRPr="00D112E2">
        <w:rPr>
          <w:lang w:val="en-GB"/>
        </w:rPr>
        <w:t>.</w:t>
      </w:r>
      <w:r w:rsidR="00ED6B73">
        <w:rPr>
          <w:lang w:val="en-GB"/>
        </w:rPr>
        <w:t xml:space="preserve"> </w:t>
      </w:r>
      <w:r w:rsidRPr="00D112E2">
        <w:rPr>
          <w:lang w:val="en-GB"/>
        </w:rPr>
        <w:t xml:space="preserve">Once the objective has been adequately defined, a detailed implementation plan must be </w:t>
      </w:r>
      <w:r w:rsidRPr="00546B5E">
        <w:rPr>
          <w:lang w:val="en-GB"/>
        </w:rPr>
        <w:t xml:space="preserve">created (7.13) </w:t>
      </w:r>
      <w:r>
        <w:rPr>
          <w:lang w:val="en-GB"/>
        </w:rPr>
        <w:t>with consideration</w:t>
      </w:r>
      <w:r w:rsidRPr="00D112E2">
        <w:rPr>
          <w:lang w:val="en-GB"/>
        </w:rPr>
        <w:t xml:space="preserve"> of available resources.</w:t>
      </w:r>
      <w:r w:rsidR="00ED6B73">
        <w:rPr>
          <w:lang w:val="en-GB"/>
        </w:rPr>
        <w:t xml:space="preserve"> </w:t>
      </w:r>
      <w:r w:rsidR="00336D18" w:rsidRPr="00D112E2">
        <w:rPr>
          <w:lang w:val="en-GB"/>
        </w:rPr>
        <w:t>At this stage, it is also necessary to identify limitations resulting from potential adverse reactions from stakeholders to the implementation of changes</w:t>
      </w:r>
      <w:r w:rsidR="00336D18">
        <w:rPr>
          <w:lang w:val="en-GB"/>
        </w:rPr>
        <w:t>. Any identified limitations</w:t>
      </w:r>
      <w:r w:rsidR="00336D18" w:rsidRPr="00D112E2">
        <w:rPr>
          <w:lang w:val="en-GB"/>
        </w:rPr>
        <w:t xml:space="preserve"> </w:t>
      </w:r>
      <w:r w:rsidR="00336D18">
        <w:rPr>
          <w:lang w:val="en-GB"/>
        </w:rPr>
        <w:t xml:space="preserve">should be considered and </w:t>
      </w:r>
      <w:r w:rsidR="00336D18" w:rsidRPr="00D112E2">
        <w:rPr>
          <w:lang w:val="en-GB"/>
        </w:rPr>
        <w:t xml:space="preserve">plan </w:t>
      </w:r>
      <w:r w:rsidR="00336D18">
        <w:rPr>
          <w:lang w:val="en-GB"/>
        </w:rPr>
        <w:t xml:space="preserve">should be enhanced with preventive actions or </w:t>
      </w:r>
      <w:r w:rsidR="00336D18" w:rsidRPr="00D112E2">
        <w:rPr>
          <w:lang w:val="en-GB"/>
        </w:rPr>
        <w:t xml:space="preserve">appropriate support measures for </w:t>
      </w:r>
      <w:r w:rsidR="00336D18">
        <w:rPr>
          <w:lang w:val="en-GB"/>
        </w:rPr>
        <w:t>stakeholders</w:t>
      </w:r>
      <w:r w:rsidR="00336D18" w:rsidRPr="00D112E2">
        <w:rPr>
          <w:lang w:val="en-GB"/>
        </w:rPr>
        <w:t xml:space="preserve"> affected.</w:t>
      </w:r>
      <w:r w:rsidR="00336D18">
        <w:rPr>
          <w:lang w:val="en-GB"/>
        </w:rPr>
        <w:t xml:space="preserve"> The plans has to be then verified (step 7.14) and </w:t>
      </w:r>
      <w:r w:rsidR="00336D18" w:rsidRPr="00D112E2">
        <w:rPr>
          <w:lang w:val="en-GB"/>
        </w:rPr>
        <w:t xml:space="preserve">both an action schedule and a resource utilization timetable should be created. Depending on the plan’s complexity, </w:t>
      </w:r>
      <w:r w:rsidR="00365E27">
        <w:rPr>
          <w:lang w:val="en-GB"/>
        </w:rPr>
        <w:t>this step may be consulted with</w:t>
      </w:r>
      <w:r w:rsidR="00336D18" w:rsidRPr="00D112E2">
        <w:rPr>
          <w:lang w:val="en-GB"/>
        </w:rPr>
        <w:t xml:space="preserve"> individuals capable of providing valuable insights</w:t>
      </w:r>
      <w:r w:rsidR="00365E27">
        <w:rPr>
          <w:lang w:val="en-GB"/>
        </w:rPr>
        <w:t xml:space="preserve">. In this project-based approach it is important to </w:t>
      </w:r>
      <w:r w:rsidR="00336D18" w:rsidRPr="00D112E2">
        <w:rPr>
          <w:lang w:val="en-GB"/>
        </w:rPr>
        <w:t xml:space="preserve">ensure </w:t>
      </w:r>
      <w:r w:rsidR="00365E27">
        <w:rPr>
          <w:lang w:val="en-GB"/>
        </w:rPr>
        <w:t>the plan is prepared in the</w:t>
      </w:r>
      <w:r w:rsidR="00336D18" w:rsidRPr="00D112E2">
        <w:rPr>
          <w:lang w:val="en-GB"/>
        </w:rPr>
        <w:t xml:space="preserve"> best possible</w:t>
      </w:r>
      <w:r w:rsidR="00365E27">
        <w:rPr>
          <w:lang w:val="en-GB"/>
        </w:rPr>
        <w:t xml:space="preserve"> way</w:t>
      </w:r>
      <w:r w:rsidR="00336D18" w:rsidRPr="00D112E2">
        <w:rPr>
          <w:lang w:val="en-GB"/>
        </w:rPr>
        <w:t>.</w:t>
      </w:r>
      <w:r w:rsidR="00365E27">
        <w:rPr>
          <w:lang w:val="en-GB"/>
        </w:rPr>
        <w:t xml:space="preserve"> When the creation of the plan is finished then the critical path of the project has to be identified (step 7.15) as this should be monitored during the plan implementation. </w:t>
      </w:r>
      <w:r w:rsidR="008A4B45">
        <w:rPr>
          <w:lang w:val="en-GB"/>
        </w:rPr>
        <w:t>The critical path</w:t>
      </w:r>
      <w:r w:rsidR="008A4B45" w:rsidRPr="00D112E2">
        <w:rPr>
          <w:lang w:val="en-GB"/>
        </w:rPr>
        <w:t xml:space="preserve"> represents the bottleneck in the plan’s execution and thus becomes one of the primary areas for the project team’s focused attention—any delays along this path will directly translate into delays of the entire project.</w:t>
      </w:r>
      <w:r w:rsidR="008A4B45">
        <w:rPr>
          <w:lang w:val="en-GB"/>
        </w:rPr>
        <w:t xml:space="preserve"> </w:t>
      </w:r>
      <w:r w:rsidR="00365E27">
        <w:rPr>
          <w:lang w:val="en-GB"/>
        </w:rPr>
        <w:t xml:space="preserve">Similarly key risks should be identified so that they can be monitored and properly managed. These two steps related to </w:t>
      </w:r>
      <w:r w:rsidR="00365E27">
        <w:rPr>
          <w:lang w:val="en-GB"/>
        </w:rPr>
        <w:lastRenderedPageBreak/>
        <w:t xml:space="preserve">analysis of the plan (7.14 and 7.15) may result in a need for some corrections to the plan. If such are </w:t>
      </w:r>
      <w:r w:rsidR="008A4B45">
        <w:rPr>
          <w:lang w:val="en-GB"/>
        </w:rPr>
        <w:t xml:space="preserve">relevant then these should be applied (step 7.16). After preparation of the plan is completed it has to be implemented (step 7.17). </w:t>
      </w:r>
      <w:r w:rsidR="008A4B45" w:rsidRPr="008A4B45">
        <w:rPr>
          <w:lang w:val="en-GB"/>
        </w:rPr>
        <w:t xml:space="preserve">During </w:t>
      </w:r>
      <w:r w:rsidR="008A4B45">
        <w:rPr>
          <w:lang w:val="en-GB"/>
        </w:rPr>
        <w:t xml:space="preserve">execution of planned activities </w:t>
      </w:r>
      <w:r w:rsidR="008A4B45" w:rsidRPr="008A4B45">
        <w:rPr>
          <w:lang w:val="en-GB"/>
        </w:rPr>
        <w:t xml:space="preserve">project progress must be continuously monitored to identify potential needs for modifying the original plan and to enable swift corrective actions to secure the intended outcomes. </w:t>
      </w:r>
      <w:r w:rsidR="008A4B45">
        <w:rPr>
          <w:lang w:val="en-GB"/>
        </w:rPr>
        <w:t xml:space="preserve">Preferably, for the high impact projects, the plan should consider some alternative scenarios prepared during the risks analysis. </w:t>
      </w:r>
      <w:r w:rsidR="008A4B45" w:rsidRPr="008A4B45">
        <w:rPr>
          <w:lang w:val="en-GB"/>
        </w:rPr>
        <w:t>Upon completion of the planned activities, the final step is to assess the degree to which the objectives have been achieved (7.18).</w:t>
      </w:r>
      <w:r w:rsidR="008A4B45">
        <w:rPr>
          <w:lang w:val="en-GB"/>
        </w:rPr>
        <w:t xml:space="preserve"> This assessment may have a form o a report from the implementation of planned improvements and should include a summary of learning points formulated as outcomes of both mistakes and successes</w:t>
      </w:r>
      <w:r w:rsidR="00375BDC">
        <w:rPr>
          <w:lang w:val="en-GB"/>
        </w:rPr>
        <w:t xml:space="preserve"> of the project team</w:t>
      </w:r>
      <w:r w:rsidR="008A4B45">
        <w:rPr>
          <w:lang w:val="en-GB"/>
        </w:rPr>
        <w:t xml:space="preserve">. Such a conclusions may be very important for </w:t>
      </w:r>
      <w:r w:rsidR="00375BDC">
        <w:rPr>
          <w:lang w:val="en-GB"/>
        </w:rPr>
        <w:t xml:space="preserve">future projects success. </w:t>
      </w:r>
      <w:r w:rsidR="00375BDC" w:rsidRPr="00375BDC">
        <w:rPr>
          <w:lang w:val="en-GB"/>
        </w:rPr>
        <w:t xml:space="preserve">Regardless of the chosen implementation methodology, once the implementation goal is reached or the planned changes have been completed, activities within </w:t>
      </w:r>
      <w:r w:rsidR="00375BDC">
        <w:rPr>
          <w:lang w:val="en-GB"/>
        </w:rPr>
        <w:t>the next stage</w:t>
      </w:r>
      <w:r w:rsidR="00375BDC" w:rsidRPr="00375BDC">
        <w:rPr>
          <w:lang w:val="en-GB"/>
        </w:rPr>
        <w:t xml:space="preserve"> of the model proceed according to a uniform logic.</w:t>
      </w:r>
      <w:r w:rsidR="00375BDC">
        <w:rPr>
          <w:lang w:val="en-GB"/>
        </w:rPr>
        <w:t xml:space="preserve"> Detailed structure of the last two stages of the SSDQM model are presented in the </w:t>
      </w:r>
      <w:r w:rsidR="00375BDC">
        <w:rPr>
          <w:lang w:val="en-GB"/>
        </w:rPr>
        <w:fldChar w:fldCharType="begin"/>
      </w:r>
      <w:r w:rsidR="00375BDC">
        <w:rPr>
          <w:lang w:val="en-GB"/>
        </w:rPr>
        <w:instrText xml:space="preserve"> REF _Ref206050465 \h </w:instrText>
      </w:r>
      <w:r w:rsidR="00375BDC">
        <w:rPr>
          <w:lang w:val="en-GB"/>
        </w:rPr>
      </w:r>
      <w:r w:rsidR="00375BDC">
        <w:rPr>
          <w:lang w:val="en-GB"/>
        </w:rPr>
        <w:fldChar w:fldCharType="separate"/>
      </w:r>
      <w:r w:rsidR="00375BDC" w:rsidRPr="001633CA">
        <w:rPr>
          <w:lang w:val="en-GB"/>
        </w:rPr>
        <w:t xml:space="preserve">Figure </w:t>
      </w:r>
      <w:r w:rsidR="00375BDC" w:rsidRPr="001633CA">
        <w:rPr>
          <w:noProof/>
          <w:lang w:val="en-GB"/>
        </w:rPr>
        <w:t>10</w:t>
      </w:r>
      <w:r w:rsidR="00375BDC">
        <w:rPr>
          <w:lang w:val="en-GB"/>
        </w:rPr>
        <w:fldChar w:fldCharType="end"/>
      </w:r>
      <w:r w:rsidR="00375BDC">
        <w:rPr>
          <w:lang w:val="en-GB"/>
        </w:rPr>
        <w:t>.</w:t>
      </w:r>
    </w:p>
    <w:p w14:paraId="1263C113" w14:textId="3AA5CE55" w:rsidR="001633CA" w:rsidRPr="00814992" w:rsidRDefault="00802C6C" w:rsidP="001633CA">
      <w:pPr>
        <w:pStyle w:val="Rysunek"/>
        <w:rPr>
          <w:lang w:val="en-GB"/>
        </w:rPr>
      </w:pPr>
      <w:r>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Default="001633CA" w:rsidP="001633CA">
      <w:pPr>
        <w:pStyle w:val="Tytutabeli"/>
        <w:rPr>
          <w:lang w:val="en-GB"/>
        </w:rPr>
      </w:pPr>
      <w:bookmarkStart w:id="43" w:name="_Ref206050465"/>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10</w:t>
      </w:r>
      <w:r>
        <w:fldChar w:fldCharType="end"/>
      </w:r>
      <w:bookmarkEnd w:id="43"/>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C07439">
      <w:pPr>
        <w:pStyle w:val="rdo"/>
      </w:pPr>
      <w:r w:rsidRPr="001633CA">
        <w:t>Source: J. Szefler, 2024</w:t>
      </w:r>
    </w:p>
    <w:p w14:paraId="16BAD987" w14:textId="1C927EDB" w:rsidR="001633CA" w:rsidRDefault="00802C6C" w:rsidP="002561B1">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s 8 and 9</w:t>
      </w:r>
      <w:r w:rsidRPr="00205548">
        <w:rPr>
          <w:lang w:val="en-GB"/>
        </w:rPr>
        <w:t xml:space="preserve"> of the SSDQM model</w:t>
      </w:r>
      <w:r>
        <w:rPr>
          <w:lang w:val="en-GB"/>
        </w:rPr>
        <w:t>.</w:t>
      </w:r>
    </w:p>
    <w:p w14:paraId="719324FB" w14:textId="7E2F396D" w:rsidR="002561B1" w:rsidRPr="00802C6C" w:rsidRDefault="002561B1" w:rsidP="00802C6C">
      <w:pPr>
        <w:spacing w:line="360" w:lineRule="auto"/>
        <w:rPr>
          <w:i/>
          <w:iCs/>
          <w:lang w:val="en-GB"/>
        </w:rPr>
      </w:pPr>
      <w:r w:rsidRPr="00802C6C">
        <w:rPr>
          <w:i/>
          <w:iCs/>
          <w:lang w:val="en-GB"/>
        </w:rPr>
        <w:t xml:space="preserve">8. Planning </w:t>
      </w:r>
      <w:r w:rsidR="00802C6C" w:rsidRPr="00802C6C">
        <w:rPr>
          <w:i/>
          <w:iCs/>
          <w:lang w:val="en-GB"/>
        </w:rPr>
        <w:t xml:space="preserve">and implementation of </w:t>
      </w:r>
      <w:r w:rsidR="00632ED0" w:rsidRPr="00802C6C">
        <w:rPr>
          <w:i/>
          <w:iCs/>
          <w:lang w:val="en-GB"/>
        </w:rPr>
        <w:t>continuous feedback collection</w:t>
      </w:r>
    </w:p>
    <w:p w14:paraId="34FEA433" w14:textId="2B67F6EE" w:rsidR="002561B1" w:rsidRPr="00802C6C" w:rsidRDefault="002561B1" w:rsidP="00802C6C">
      <w:pPr>
        <w:spacing w:line="360" w:lineRule="auto"/>
        <w:rPr>
          <w:i/>
          <w:iCs/>
          <w:lang w:val="en-GB"/>
        </w:rPr>
      </w:pPr>
      <w:r w:rsidRPr="00802C6C">
        <w:rPr>
          <w:i/>
          <w:iCs/>
          <w:lang w:val="en-GB"/>
        </w:rPr>
        <w:t xml:space="preserve">8.1 </w:t>
      </w:r>
      <w:r w:rsidR="00632ED0" w:rsidRPr="00802C6C">
        <w:rPr>
          <w:i/>
          <w:iCs/>
          <w:lang w:val="en-GB"/>
        </w:rPr>
        <w:t>Defining the details of feedback collection methods</w:t>
      </w:r>
      <w:r w:rsidRPr="00802C6C">
        <w:rPr>
          <w:i/>
          <w:iCs/>
          <w:lang w:val="en-GB"/>
        </w:rPr>
        <w:t>.</w:t>
      </w:r>
    </w:p>
    <w:p w14:paraId="27EE0B7A" w14:textId="77777777" w:rsidR="002561B1" w:rsidRPr="00802C6C" w:rsidRDefault="002561B1" w:rsidP="00802C6C">
      <w:pPr>
        <w:spacing w:line="360" w:lineRule="auto"/>
        <w:rPr>
          <w:i/>
          <w:iCs/>
          <w:lang w:val="en-GB"/>
        </w:rPr>
      </w:pPr>
      <w:r w:rsidRPr="00802C6C">
        <w:rPr>
          <w:i/>
          <w:iCs/>
          <w:lang w:val="en-GB"/>
        </w:rPr>
        <w:t>8.2 Planning regular feedback collection cycles.</w:t>
      </w:r>
    </w:p>
    <w:p w14:paraId="723AFDB7" w14:textId="77777777" w:rsidR="002561B1" w:rsidRPr="00802C6C" w:rsidRDefault="002561B1" w:rsidP="00802C6C">
      <w:pPr>
        <w:spacing w:line="360" w:lineRule="auto"/>
        <w:rPr>
          <w:i/>
          <w:iCs/>
          <w:lang w:val="en-GB"/>
        </w:rPr>
      </w:pPr>
      <w:r w:rsidRPr="00802C6C">
        <w:rPr>
          <w:i/>
          <w:iCs/>
          <w:lang w:val="en-GB"/>
        </w:rPr>
        <w:t>8.3 Automating the feedback collection process wherever possible (to support the achievement of feedback-related goals).</w:t>
      </w:r>
    </w:p>
    <w:p w14:paraId="2873C86F" w14:textId="5C2450BC" w:rsidR="002561B1" w:rsidRPr="00802C6C" w:rsidRDefault="002561B1" w:rsidP="00802C6C">
      <w:pPr>
        <w:spacing w:line="360" w:lineRule="auto"/>
        <w:rPr>
          <w:i/>
          <w:iCs/>
          <w:lang w:val="en-GB"/>
        </w:rPr>
      </w:pPr>
      <w:r w:rsidRPr="00802C6C">
        <w:rPr>
          <w:i/>
          <w:iCs/>
          <w:lang w:val="en-GB"/>
        </w:rPr>
        <w:t>8.4 Engaging stakeholders in the feedback process (e.g., by communicating how their feedback contributed to the implementation of specific changes).</w:t>
      </w:r>
    </w:p>
    <w:p w14:paraId="2D7894B3" w14:textId="1F46C7E3" w:rsidR="00732B80" w:rsidRPr="00802C6C" w:rsidRDefault="00732B80" w:rsidP="00802C6C">
      <w:pPr>
        <w:spacing w:line="360" w:lineRule="auto"/>
        <w:rPr>
          <w:i/>
          <w:iCs/>
          <w:lang w:val="en-GB"/>
        </w:rPr>
      </w:pPr>
      <w:r w:rsidRPr="00802C6C">
        <w:rPr>
          <w:i/>
          <w:iCs/>
          <w:lang w:val="en-GB"/>
        </w:rPr>
        <w:t>9. Continuous improvement</w:t>
      </w:r>
    </w:p>
    <w:p w14:paraId="05ED57C5" w14:textId="1B378199" w:rsidR="00732B80" w:rsidRPr="00802C6C" w:rsidRDefault="00732B80" w:rsidP="00802C6C">
      <w:pPr>
        <w:spacing w:line="360" w:lineRule="auto"/>
        <w:rPr>
          <w:i/>
          <w:iCs/>
          <w:lang w:val="en-GB"/>
        </w:rPr>
      </w:pPr>
      <w:r w:rsidRPr="00802C6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802C6C" w:rsidRDefault="00732B80" w:rsidP="00802C6C">
      <w:pPr>
        <w:spacing w:line="360" w:lineRule="auto"/>
        <w:rPr>
          <w:i/>
          <w:iCs/>
          <w:lang w:val="en-GB"/>
        </w:rPr>
      </w:pPr>
      <w:r w:rsidRPr="00802C6C">
        <w:rPr>
          <w:i/>
          <w:iCs/>
          <w:lang w:val="en-GB"/>
        </w:rPr>
        <w:lastRenderedPageBreak/>
        <w:t>9.1.1 Development of a set of indicators based on available literature and internal research that reflects organisational specifics.</w:t>
      </w:r>
    </w:p>
    <w:p w14:paraId="07137FCF" w14:textId="22E466E4" w:rsidR="00732B80" w:rsidRPr="00802C6C" w:rsidRDefault="00732B80" w:rsidP="00802C6C">
      <w:pPr>
        <w:spacing w:line="360" w:lineRule="auto"/>
        <w:rPr>
          <w:i/>
          <w:iCs/>
          <w:lang w:val="en-GB"/>
        </w:rPr>
      </w:pPr>
      <w:r w:rsidRPr="00802C6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802C6C" w:rsidRDefault="00732B80" w:rsidP="00802C6C">
      <w:pPr>
        <w:spacing w:line="360" w:lineRule="auto"/>
        <w:rPr>
          <w:i/>
          <w:iCs/>
          <w:lang w:val="en-GB"/>
        </w:rPr>
      </w:pPr>
      <w:r w:rsidRPr="00802C6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802C6C" w:rsidRDefault="00732B80" w:rsidP="00802C6C">
      <w:pPr>
        <w:spacing w:line="360" w:lineRule="auto"/>
        <w:rPr>
          <w:i/>
          <w:iCs/>
          <w:lang w:val="en-GB"/>
        </w:rPr>
      </w:pPr>
      <w:r w:rsidRPr="00802C6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802C6C" w:rsidRDefault="00732B80" w:rsidP="00802C6C">
      <w:pPr>
        <w:spacing w:line="360" w:lineRule="auto"/>
        <w:rPr>
          <w:i/>
          <w:iCs/>
          <w:lang w:val="en-GB"/>
        </w:rPr>
      </w:pPr>
      <w:r w:rsidRPr="00802C6C">
        <w:rPr>
          <w:i/>
          <w:iCs/>
          <w:lang w:val="en-GB"/>
        </w:rPr>
        <w:t>9.2.2 Establishing a set of methods for measuring and verifying results of activities (including change/improvement processes)</w:t>
      </w:r>
      <w:r w:rsidR="003D2AFD" w:rsidRPr="00802C6C">
        <w:rPr>
          <w:i/>
          <w:iCs/>
          <w:lang w:val="en-GB"/>
        </w:rPr>
        <w:t>.</w:t>
      </w:r>
    </w:p>
    <w:p w14:paraId="2D7E9A97" w14:textId="19AEF1FB" w:rsidR="00732B80" w:rsidRPr="00802C6C" w:rsidRDefault="00732B80" w:rsidP="00802C6C">
      <w:pPr>
        <w:spacing w:line="360" w:lineRule="auto"/>
        <w:rPr>
          <w:i/>
          <w:iCs/>
          <w:lang w:val="en-GB"/>
        </w:rPr>
      </w:pPr>
      <w:r w:rsidRPr="00802C6C">
        <w:rPr>
          <w:i/>
          <w:iCs/>
          <w:lang w:val="en-GB"/>
        </w:rPr>
        <w:t>9.3 Establishing cycles for reviewing measurement findings and feedback gathering (regarding the outcomes of university activities, including improvement initiatives) and for stakeholder feedback collection</w:t>
      </w:r>
      <w:r w:rsidR="003D2AFD" w:rsidRPr="00802C6C">
        <w:rPr>
          <w:i/>
          <w:iCs/>
          <w:lang w:val="en-GB"/>
        </w:rPr>
        <w:t>.</w:t>
      </w:r>
    </w:p>
    <w:p w14:paraId="6CFD571D" w14:textId="0F17A8AF" w:rsidR="00732B80" w:rsidRPr="00802C6C" w:rsidRDefault="00732B80" w:rsidP="00802C6C">
      <w:pPr>
        <w:spacing w:line="360" w:lineRule="auto"/>
        <w:rPr>
          <w:i/>
          <w:iCs/>
          <w:lang w:val="en-GB"/>
        </w:rPr>
      </w:pPr>
      <w:r w:rsidRPr="00802C6C">
        <w:rPr>
          <w:i/>
          <w:iCs/>
          <w:lang w:val="en-GB"/>
        </w:rPr>
        <w:t>9.4 Establishing cycles of regular analysis of potential improvement areas</w:t>
      </w:r>
      <w:r w:rsidR="003D2AFD" w:rsidRPr="00802C6C">
        <w:rPr>
          <w:i/>
          <w:iCs/>
          <w:lang w:val="en-GB"/>
        </w:rPr>
        <w:t>.</w:t>
      </w:r>
    </w:p>
    <w:p w14:paraId="4E03DF95" w14:textId="3A028E3E" w:rsidR="00732B80" w:rsidRPr="00802C6C" w:rsidRDefault="00732B80" w:rsidP="00802C6C">
      <w:pPr>
        <w:spacing w:line="360" w:lineRule="auto"/>
        <w:rPr>
          <w:i/>
          <w:iCs/>
          <w:lang w:val="en-GB"/>
        </w:rPr>
      </w:pPr>
      <w:r w:rsidRPr="00802C6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802C6C">
        <w:rPr>
          <w:i/>
          <w:iCs/>
          <w:lang w:val="en-GB"/>
        </w:rPr>
        <w:t>.</w:t>
      </w:r>
    </w:p>
    <w:p w14:paraId="05A52E46" w14:textId="3F9B0B05" w:rsidR="00732B80" w:rsidRPr="00802C6C" w:rsidRDefault="00732B80" w:rsidP="00802C6C">
      <w:pPr>
        <w:spacing w:line="360" w:lineRule="auto"/>
        <w:rPr>
          <w:i/>
          <w:iCs/>
          <w:lang w:val="en-GB"/>
        </w:rPr>
      </w:pPr>
      <w:r w:rsidRPr="00802C6C">
        <w:rPr>
          <w:i/>
          <w:iCs/>
          <w:lang w:val="en-GB"/>
        </w:rPr>
        <w:t xml:space="preserve">9.6 </w:t>
      </w:r>
      <w:r w:rsidR="003D2AFD" w:rsidRPr="00802C6C">
        <w:rPr>
          <w:i/>
          <w:iCs/>
          <w:lang w:val="en-GB"/>
        </w:rPr>
        <w:t>Establishing a transparent knowledge management system</w:t>
      </w:r>
      <w:r w:rsidRPr="00802C6C">
        <w:rPr>
          <w:i/>
          <w:iCs/>
          <w:lang w:val="en-GB"/>
        </w:rPr>
        <w:t xml:space="preserve"> (related to improvement activities)</w:t>
      </w:r>
      <w:r w:rsidR="003D2AFD" w:rsidRPr="00802C6C">
        <w:rPr>
          <w:i/>
          <w:iCs/>
          <w:lang w:val="en-GB"/>
        </w:rPr>
        <w:t>.</w:t>
      </w:r>
    </w:p>
    <w:p w14:paraId="2CECF06C" w14:textId="410D8B05" w:rsidR="00732B80" w:rsidRPr="00802C6C" w:rsidRDefault="00732B80" w:rsidP="00802C6C">
      <w:pPr>
        <w:spacing w:line="360" w:lineRule="auto"/>
        <w:rPr>
          <w:i/>
          <w:iCs/>
          <w:lang w:val="en-GB"/>
        </w:rPr>
      </w:pPr>
      <w:r w:rsidRPr="00802C6C">
        <w:rPr>
          <w:i/>
          <w:iCs/>
          <w:lang w:val="en-GB"/>
        </w:rPr>
        <w:t xml:space="preserve">9.7 </w:t>
      </w:r>
      <w:r w:rsidR="003D2AFD" w:rsidRPr="00802C6C">
        <w:rPr>
          <w:i/>
          <w:iCs/>
          <w:lang w:val="en-GB"/>
        </w:rPr>
        <w:t>Establishing rules for regular reviewing improvement processes</w:t>
      </w:r>
      <w:r w:rsidRPr="00802C6C">
        <w:rPr>
          <w:i/>
          <w:iCs/>
          <w:lang w:val="en-GB"/>
        </w:rPr>
        <w:t xml:space="preserve"> (e.g., retrospectives)</w:t>
      </w:r>
      <w:r w:rsidR="003D2AFD" w:rsidRPr="00802C6C">
        <w:rPr>
          <w:i/>
          <w:iCs/>
          <w:lang w:val="en-GB"/>
        </w:rPr>
        <w:t>.</w:t>
      </w:r>
    </w:p>
    <w:p w14:paraId="3C1D965C" w14:textId="74BB04BA" w:rsidR="00732B80" w:rsidRDefault="00732B80" w:rsidP="00802C6C">
      <w:pPr>
        <w:spacing w:line="360" w:lineRule="auto"/>
        <w:rPr>
          <w:lang w:val="en-GB"/>
        </w:rPr>
      </w:pPr>
      <w:r w:rsidRPr="00802C6C">
        <w:rPr>
          <w:i/>
          <w:iCs/>
          <w:lang w:val="en-GB"/>
        </w:rPr>
        <w:t>9.8 Regular implementation of enhancements (necessary modifications) to the continuous improvement process</w:t>
      </w:r>
      <w:r w:rsidR="00802C6C" w:rsidRPr="00802C6C">
        <w:rPr>
          <w:i/>
          <w:iCs/>
          <w:lang w:val="en-GB"/>
        </w:rPr>
        <w:t>.</w:t>
      </w:r>
    </w:p>
    <w:p w14:paraId="4B1B9157" w14:textId="5F467556" w:rsidR="002561B1" w:rsidRDefault="00FD7102" w:rsidP="00695357">
      <w:pPr>
        <w:rPr>
          <w:lang w:val="en-GB"/>
        </w:rPr>
      </w:pPr>
      <w:r>
        <w:rPr>
          <w:lang w:val="en-GB"/>
        </w:rPr>
        <w:t>Stages 8 and 9 correspond to the “</w:t>
      </w:r>
      <w:r w:rsidR="00AB086D">
        <w:rPr>
          <w:lang w:val="en-GB"/>
        </w:rPr>
        <w:t>Check</w:t>
      </w:r>
      <w:r>
        <w:rPr>
          <w:lang w:val="en-GB"/>
        </w:rPr>
        <w:t>”</w:t>
      </w:r>
      <w:r w:rsidR="00AB086D">
        <w:rPr>
          <w:lang w:val="en-GB"/>
        </w:rPr>
        <w:t xml:space="preserve"> and “Act”</w:t>
      </w:r>
      <w:r>
        <w:rPr>
          <w:lang w:val="en-GB"/>
        </w:rPr>
        <w:t xml:space="preserve"> phase</w:t>
      </w:r>
      <w:r w:rsidR="00AB086D">
        <w:rPr>
          <w:lang w:val="en-GB"/>
        </w:rPr>
        <w:t>s</w:t>
      </w:r>
      <w:r>
        <w:rPr>
          <w:lang w:val="en-GB"/>
        </w:rPr>
        <w:t xml:space="preserve"> </w:t>
      </w:r>
      <w:r w:rsidRPr="00272162">
        <w:rPr>
          <w:lang w:val="en-GB"/>
        </w:rPr>
        <w:t>in the improvement cycle of the university quality management system</w:t>
      </w:r>
      <w:r w:rsidR="00AB086D">
        <w:rPr>
          <w:lang w:val="en-GB"/>
        </w:rPr>
        <w:t xml:space="preserve"> respectively. These stages contribute to establishing the real continuous improvement system within an organisation. Previous stages of the </w:t>
      </w:r>
      <w:r w:rsidR="00AB086D">
        <w:rPr>
          <w:lang w:val="en-GB"/>
        </w:rPr>
        <w:lastRenderedPageBreak/>
        <w:t xml:space="preserve">SSDQM model implemented contribute the improvement process the most but without those finals stages the continuous improvement loop wouldn’t be established. </w:t>
      </w:r>
      <w:r w:rsidR="00AB086D" w:rsidRPr="00D112E2">
        <w:rPr>
          <w:lang w:val="en-GB"/>
        </w:rPr>
        <w:t xml:space="preserve">The term “continuous” rather than “cyclical” is used deliberately. In </w:t>
      </w:r>
      <w:r w:rsidR="00AB086D">
        <w:rPr>
          <w:lang w:val="en-GB"/>
        </w:rPr>
        <w:t>improvement</w:t>
      </w:r>
      <w:r w:rsidR="00AB086D" w:rsidRPr="00D112E2">
        <w:rPr>
          <w:lang w:val="en-GB"/>
        </w:rPr>
        <w:t xml:space="preserve"> processes, cyclical activities may risk encouraging periods of inactivity.</w:t>
      </w:r>
      <w:r w:rsidR="00AB086D">
        <w:rPr>
          <w:lang w:val="en-GB"/>
        </w:rPr>
        <w:t xml:space="preserve"> </w:t>
      </w:r>
      <w:r w:rsidR="00AB086D" w:rsidRPr="00D112E2">
        <w:rPr>
          <w:lang w:val="en-GB"/>
        </w:rPr>
        <w:t>Nevertheless, continuous processes may also involve regular sequences of actions.</w:t>
      </w:r>
    </w:p>
    <w:p w14:paraId="2FEABC6B" w14:textId="660157E9" w:rsidR="00375BDC" w:rsidRDefault="00375BDC" w:rsidP="00375BDC">
      <w:pPr>
        <w:rPr>
          <w:lang w:val="en-GB"/>
        </w:rPr>
      </w:pPr>
      <w:r>
        <w:rPr>
          <w:lang w:val="en-GB"/>
        </w:rPr>
        <w:t>Within the stage 8 continuous collection of feedback from stakeholders should be planned and established</w:t>
      </w:r>
      <w:r w:rsidR="00AB086D">
        <w:rPr>
          <w:lang w:val="en-GB"/>
        </w:rPr>
        <w:t>.</w:t>
      </w:r>
      <w:r w:rsidR="00AB086D" w:rsidRPr="00D112E2">
        <w:rPr>
          <w:lang w:val="en-GB"/>
        </w:rPr>
        <w:t xml:space="preserve"> In stakeholder feedback processes</w:t>
      </w:r>
      <w:r w:rsidR="00AB086D">
        <w:rPr>
          <w:lang w:val="en-GB"/>
        </w:rPr>
        <w:t xml:space="preserve"> t</w:t>
      </w:r>
      <w:r w:rsidR="00AB086D" w:rsidRPr="00D112E2">
        <w:rPr>
          <w:lang w:val="en-GB"/>
        </w:rPr>
        <w:t>he emphasis on continuity is also intended to guide efforts toward embedding feedback acquisition mechanisms within permanent communication channels with different stakeholder groups.</w:t>
      </w:r>
      <w:r w:rsidR="000942FE">
        <w:rPr>
          <w:lang w:val="en-GB"/>
        </w:rPr>
        <w:t xml:space="preserve"> </w:t>
      </w:r>
      <w:r w:rsidR="00795E1A">
        <w:rPr>
          <w:lang w:val="en-GB"/>
        </w:rPr>
        <w:t xml:space="preserve">Actions within this stage should start from defining the details of feedback collection methods (step 8.1). </w:t>
      </w:r>
      <w:r w:rsidR="00795E1A" w:rsidRPr="00D112E2">
        <w:rPr>
          <w:lang w:val="en-GB"/>
        </w:rPr>
        <w:t>It is essential to consider methods appropriate to the characteristics of each stakeholder group to maximize the likelihood of obtaining valuable insights from all previously identified key groups.</w:t>
      </w:r>
      <w:r w:rsidR="00795E1A">
        <w:rPr>
          <w:lang w:val="en-GB"/>
        </w:rPr>
        <w:t xml:space="preserve"> Based on the previous experience (stages 2-5 and 7), </w:t>
      </w:r>
      <w:r w:rsidR="00795E1A" w:rsidRPr="00D112E2">
        <w:rPr>
          <w:lang w:val="en-GB"/>
        </w:rPr>
        <w:t>it is also useful to analyse the patterns of interaction each group has with the university and to embed feedback mechanisms into existing communication channels.</w:t>
      </w:r>
      <w:r w:rsidR="00795E1A">
        <w:rPr>
          <w:lang w:val="en-GB"/>
        </w:rPr>
        <w:t xml:space="preserve"> M</w:t>
      </w:r>
      <w:r w:rsidR="00795E1A" w:rsidRPr="00D112E2">
        <w:rPr>
          <w:lang w:val="en-GB"/>
        </w:rPr>
        <w:t>ethods</w:t>
      </w:r>
      <w:r w:rsidR="00795E1A">
        <w:rPr>
          <w:lang w:val="en-GB"/>
        </w:rPr>
        <w:t xml:space="preserve"> of feedback collection</w:t>
      </w:r>
      <w:r w:rsidR="00795E1A" w:rsidRPr="00D112E2">
        <w:rPr>
          <w:lang w:val="en-GB"/>
        </w:rPr>
        <w:t xml:space="preserve"> should also be incorporated </w:t>
      </w:r>
      <w:r w:rsidR="00795E1A">
        <w:rPr>
          <w:lang w:val="en-GB"/>
        </w:rPr>
        <w:t xml:space="preserve">in the way </w:t>
      </w:r>
      <w:r w:rsidR="00795E1A" w:rsidRPr="00D112E2">
        <w:rPr>
          <w:lang w:val="en-GB"/>
        </w:rPr>
        <w:t xml:space="preserve">that enable the gathering of insights from </w:t>
      </w:r>
      <w:r w:rsidR="00795E1A">
        <w:rPr>
          <w:lang w:val="en-GB"/>
        </w:rPr>
        <w:t>as much as possible</w:t>
      </w:r>
      <w:r w:rsidR="00795E1A" w:rsidRPr="00D112E2">
        <w:rPr>
          <w:lang w:val="en-GB"/>
        </w:rPr>
        <w:t xml:space="preserve"> representative stakeholder samples.</w:t>
      </w:r>
      <w:r w:rsidR="00795E1A">
        <w:rPr>
          <w:lang w:val="en-GB"/>
        </w:rPr>
        <w:t xml:space="preserve"> Stable feedback channels </w:t>
      </w:r>
      <w:r w:rsidR="00795E1A" w:rsidRPr="00D112E2">
        <w:rPr>
          <w:lang w:val="en-GB"/>
        </w:rPr>
        <w:t>may be subject to motivational biases</w:t>
      </w:r>
      <w:r w:rsidR="00795E1A">
        <w:rPr>
          <w:lang w:val="en-GB"/>
        </w:rPr>
        <w:t>. People may be</w:t>
      </w:r>
      <w:r w:rsidR="00795E1A" w:rsidRPr="00D112E2">
        <w:rPr>
          <w:lang w:val="en-GB"/>
        </w:rPr>
        <w:t xml:space="preserve"> often prompted to provide feedback by emotionally charged events, which may lead to receiving primarily extreme opinions.</w:t>
      </w:r>
      <w:r w:rsidR="00795E1A">
        <w:rPr>
          <w:lang w:val="en-GB"/>
        </w:rPr>
        <w:t xml:space="preserve"> After identification of proper feedback collection methods the regular feedback collection cycles has to be planned (step 8.2) to</w:t>
      </w:r>
      <w:r w:rsidR="007C5037">
        <w:rPr>
          <w:lang w:val="en-GB"/>
        </w:rPr>
        <w:t xml:space="preserve"> ensure relevant cadence of feedback information </w:t>
      </w:r>
      <w:r w:rsidR="00B201D6">
        <w:rPr>
          <w:lang w:val="en-GB"/>
        </w:rPr>
        <w:t>delivery</w:t>
      </w:r>
      <w:r w:rsidR="007C5037">
        <w:rPr>
          <w:lang w:val="en-GB"/>
        </w:rPr>
        <w:t xml:space="preserve"> that can enable proper reaction of the organisation. Following that, </w:t>
      </w:r>
      <w:r w:rsidR="007C5037" w:rsidRPr="007C5037">
        <w:rPr>
          <w:lang w:val="en-GB"/>
        </w:rPr>
        <w:t xml:space="preserve">automation of the feedback acquisition process should be </w:t>
      </w:r>
      <w:r w:rsidR="00B201D6">
        <w:rPr>
          <w:lang w:val="en-GB"/>
        </w:rPr>
        <w:t>implemented</w:t>
      </w:r>
      <w:r w:rsidR="007C5037" w:rsidRPr="007C5037">
        <w:rPr>
          <w:lang w:val="en-GB"/>
        </w:rPr>
        <w:t xml:space="preserve"> wherever feasible (8.3). </w:t>
      </w:r>
      <w:r w:rsidR="007C5037">
        <w:rPr>
          <w:lang w:val="en-GB"/>
        </w:rPr>
        <w:t>The goal is</w:t>
      </w:r>
      <w:r w:rsidR="007C5037" w:rsidRPr="007C5037">
        <w:rPr>
          <w:lang w:val="en-GB"/>
        </w:rPr>
        <w:t xml:space="preserve"> not only to streamline the effort involved in stakeholder opinion surveys</w:t>
      </w:r>
      <w:r w:rsidR="007C5037">
        <w:rPr>
          <w:lang w:val="en-GB"/>
        </w:rPr>
        <w:t xml:space="preserve">, but most importantly, </w:t>
      </w:r>
      <w:r w:rsidR="007C5037" w:rsidRPr="007C5037">
        <w:rPr>
          <w:lang w:val="en-GB"/>
        </w:rPr>
        <w:t>to standardize and institutionalize these actions by increasing the barriers to discontinuation or neglect of the feedback</w:t>
      </w:r>
      <w:r w:rsidR="007C5037">
        <w:rPr>
          <w:lang w:val="en-GB"/>
        </w:rPr>
        <w:t xml:space="preserve"> collection</w:t>
      </w:r>
      <w:r w:rsidR="007C5037" w:rsidRPr="007C5037">
        <w:rPr>
          <w:lang w:val="en-GB"/>
        </w:rPr>
        <w:t xml:space="preserve"> process.</w:t>
      </w:r>
      <w:r w:rsidR="007C5037">
        <w:rPr>
          <w:lang w:val="en-GB"/>
        </w:rPr>
        <w:t xml:space="preserve"> </w:t>
      </w:r>
      <w:r w:rsidR="007C5037" w:rsidRPr="007C5037">
        <w:rPr>
          <w:lang w:val="en-GB"/>
        </w:rPr>
        <w:t xml:space="preserve">Regardless of the planned </w:t>
      </w:r>
      <w:r w:rsidR="007C5037" w:rsidRPr="007C5037">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w:t>
      </w:r>
      <w:r w:rsidR="007C5037">
        <w:rPr>
          <w:lang w:val="en-GB"/>
        </w:rPr>
        <w:t xml:space="preserve">step </w:t>
      </w:r>
      <w:r w:rsidR="007C5037" w:rsidRPr="007C5037">
        <w:rPr>
          <w:lang w:val="en-GB"/>
        </w:rPr>
        <w:t>8.4).</w:t>
      </w:r>
      <w:r w:rsidR="007C5037">
        <w:rPr>
          <w:lang w:val="en-GB"/>
        </w:rPr>
        <w:t xml:space="preserve"> V</w:t>
      </w:r>
      <w:r w:rsidR="007C5037" w:rsidRPr="007C5037">
        <w:rPr>
          <w:lang w:val="en-GB"/>
        </w:rPr>
        <w:t>aluable recommendations in this regard can be found</w:t>
      </w:r>
      <w:r w:rsidR="007C5037">
        <w:rPr>
          <w:lang w:val="en-GB"/>
        </w:rPr>
        <w:t>,</w:t>
      </w:r>
      <w:r w:rsidR="007C5037" w:rsidRPr="007C5037">
        <w:rPr>
          <w:lang w:val="en-GB"/>
        </w:rPr>
        <w:t xml:space="preserve"> </w:t>
      </w:r>
      <w:r w:rsidR="007C5037">
        <w:rPr>
          <w:lang w:val="en-GB"/>
        </w:rPr>
        <w:t xml:space="preserve">for instance, </w:t>
      </w:r>
      <w:r w:rsidR="007C5037" w:rsidRPr="007C5037">
        <w:rPr>
          <w:lang w:val="en-GB"/>
        </w:rPr>
        <w:t>in Annex D of the ISO 21001:2018 standard, as well as in Clause 7.4 of the standard (Communication)</w:t>
      </w:r>
      <w:r w:rsidR="007C5037">
        <w:rPr>
          <w:lang w:val="en-GB"/>
        </w:rPr>
        <w:t>. Many other guidance can be found in the</w:t>
      </w:r>
      <w:r w:rsidR="00AA166A">
        <w:rPr>
          <w:lang w:val="en-GB"/>
        </w:rPr>
        <w:t xml:space="preserve"> literature related to</w:t>
      </w:r>
      <w:r w:rsidR="007C5037">
        <w:rPr>
          <w:lang w:val="en-GB"/>
        </w:rPr>
        <w:t xml:space="preserve"> stakeholder management</w:t>
      </w:r>
      <w:r w:rsidR="00AA166A">
        <w:rPr>
          <w:lang w:val="en-GB"/>
        </w:rPr>
        <w:t>.</w:t>
      </w:r>
    </w:p>
    <w:p w14:paraId="4586EEF9" w14:textId="72EA543D" w:rsidR="00375BDC" w:rsidRDefault="00AA166A" w:rsidP="00695357">
      <w:pPr>
        <w:rPr>
          <w:lang w:val="en-GB"/>
        </w:rPr>
      </w:pPr>
      <w:r w:rsidRPr="009F3D3F">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r>
        <w:rPr>
          <w:lang w:val="en-GB"/>
        </w:rPr>
        <w:t xml:space="preserve"> The first step for it (9.1) is related to e</w:t>
      </w:r>
      <w:r w:rsidRPr="009F3D3F">
        <w:rPr>
          <w:lang w:val="en-GB"/>
        </w:rPr>
        <w:t>stablishing a set of indicators, validated as useful in previous research</w:t>
      </w:r>
      <w:r>
        <w:rPr>
          <w:lang w:val="en-GB"/>
        </w:rPr>
        <w:t xml:space="preserve"> (</w:t>
      </w:r>
      <w:r w:rsidRPr="009F3D3F">
        <w:rPr>
          <w:lang w:val="en-GB"/>
        </w:rPr>
        <w:t>stages 4 and 5</w:t>
      </w:r>
      <w:r>
        <w:rPr>
          <w:lang w:val="en-GB"/>
        </w:rPr>
        <w:t xml:space="preserve">), </w:t>
      </w:r>
      <w:r w:rsidRPr="009F3D3F">
        <w:rPr>
          <w:lang w:val="en-GB"/>
        </w:rPr>
        <w:t>appears to be a highly effective support for drawing conclusions about the university’s performance over time. It is, of course, also advisable to use knowledge from the literature to theoretically verify the completeness and appropriateness of the developed set of indicators (</w:t>
      </w:r>
      <w:r>
        <w:rPr>
          <w:lang w:val="en-GB"/>
        </w:rPr>
        <w:t xml:space="preserve">step </w:t>
      </w:r>
      <w:r w:rsidRPr="009F3D3F">
        <w:rPr>
          <w:lang w:val="en-GB"/>
        </w:rPr>
        <w:t>9.1.1). It is essential that at least some of these indicators allow for long-term verification of the effects of university activities. For this reason, it may be necessary to obtain a formal commitment from top management</w:t>
      </w:r>
      <w:r>
        <w:rPr>
          <w:lang w:val="en-GB"/>
        </w:rPr>
        <w:t xml:space="preserve"> </w:t>
      </w:r>
      <w:r w:rsidRPr="009F3D3F">
        <w:rPr>
          <w:lang w:val="en-GB"/>
        </w:rPr>
        <w:t>(</w:t>
      </w:r>
      <w:r>
        <w:rPr>
          <w:lang w:val="en-GB"/>
        </w:rPr>
        <w:t xml:space="preserve">step </w:t>
      </w:r>
      <w:r w:rsidRPr="009F3D3F">
        <w:rPr>
          <w:lang w:val="en-GB"/>
        </w:rPr>
        <w:t>9.1.2) to maintain selected long-term indicators</w:t>
      </w:r>
      <w:r>
        <w:rPr>
          <w:lang w:val="en-GB"/>
        </w:rPr>
        <w:t xml:space="preserve"> over time</w:t>
      </w:r>
      <w:r w:rsidRPr="009F3D3F">
        <w:rPr>
          <w:lang w:val="en-GB"/>
        </w:rPr>
        <w:t xml:space="preserve">. Other indicators that may allow for more accurate conclusions in the university’s evolving environment </w:t>
      </w:r>
      <w:r>
        <w:rPr>
          <w:lang w:val="en-GB"/>
        </w:rPr>
        <w:t>may be also tested</w:t>
      </w:r>
      <w:r w:rsidRPr="009F3D3F">
        <w:rPr>
          <w:lang w:val="en-GB"/>
        </w:rPr>
        <w:t>.</w:t>
      </w:r>
      <w:r>
        <w:rPr>
          <w:lang w:val="en-GB"/>
        </w:rPr>
        <w:t xml:space="preserve"> </w:t>
      </w:r>
      <w:r w:rsidRPr="009F3D3F">
        <w:rPr>
          <w:lang w:val="en-GB"/>
        </w:rPr>
        <w:t xml:space="preserve">Once an appropriate set of indicators </w:t>
      </w:r>
      <w:r>
        <w:rPr>
          <w:lang w:val="en-GB"/>
        </w:rPr>
        <w:t xml:space="preserve">of university performance </w:t>
      </w:r>
      <w:r w:rsidRPr="009F3D3F">
        <w:rPr>
          <w:lang w:val="en-GB"/>
        </w:rPr>
        <w:t xml:space="preserve">has been established, </w:t>
      </w:r>
      <w:r>
        <w:rPr>
          <w:lang w:val="en-GB"/>
        </w:rPr>
        <w:t>in the next step</w:t>
      </w:r>
      <w:r w:rsidR="00B201D6">
        <w:rPr>
          <w:lang w:val="en-GB"/>
        </w:rPr>
        <w:t xml:space="preserve"> (9.2)</w:t>
      </w:r>
      <w:r>
        <w:rPr>
          <w:lang w:val="en-GB"/>
        </w:rPr>
        <w:t xml:space="preserve">, </w:t>
      </w:r>
      <w:r w:rsidRPr="009F3D3F">
        <w:rPr>
          <w:lang w:val="en-GB"/>
        </w:rPr>
        <w:t xml:space="preserve">regular cycles for measuring and verifying outcomes must be introduced. </w:t>
      </w:r>
      <w:r>
        <w:rPr>
          <w:lang w:val="en-GB"/>
        </w:rPr>
        <w:t>I</w:t>
      </w:r>
      <w:r w:rsidRPr="009F3D3F">
        <w:rPr>
          <w:lang w:val="en-GB"/>
        </w:rPr>
        <w:t xml:space="preserve">t is necessary to determine the appropriate length of measurement cycles so that, on one hand, the process of measuring and analysis does not become overly burdensome or costly, and on the other, it </w:t>
      </w:r>
      <w:r w:rsidR="00B201D6" w:rsidRPr="009F3D3F">
        <w:rPr>
          <w:lang w:val="en-GB"/>
        </w:rPr>
        <w:t>fulfils</w:t>
      </w:r>
      <w:r w:rsidRPr="009F3D3F">
        <w:rPr>
          <w:lang w:val="en-GB"/>
        </w:rPr>
        <w:t xml:space="preserve"> its intended purpose (</w:t>
      </w:r>
      <w:r w:rsidR="00B201D6">
        <w:rPr>
          <w:lang w:val="en-GB"/>
        </w:rPr>
        <w:t xml:space="preserve">step </w:t>
      </w:r>
      <w:r w:rsidRPr="009F3D3F">
        <w:rPr>
          <w:lang w:val="en-GB"/>
        </w:rPr>
        <w:t xml:space="preserve">9.2.1). Next, a set of measurement and verification methods should be implemented for application in various selected areas </w:t>
      </w:r>
      <w:r w:rsidRPr="009F3D3F">
        <w:rPr>
          <w:lang w:val="en-GB"/>
        </w:rPr>
        <w:lastRenderedPageBreak/>
        <w:t>(</w:t>
      </w:r>
      <w:r w:rsidR="00B201D6">
        <w:rPr>
          <w:lang w:val="en-GB"/>
        </w:rPr>
        <w:t xml:space="preserve">step </w:t>
      </w:r>
      <w:r w:rsidRPr="009F3D3F">
        <w:rPr>
          <w:lang w:val="en-GB"/>
        </w:rPr>
        <w:t>9.2.2).</w:t>
      </w:r>
      <w:r w:rsidR="00B201D6">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Pr>
          <w:lang w:val="en-GB"/>
        </w:rPr>
        <w:t xml:space="preserve"> Establishing the formal cadence is p</w:t>
      </w:r>
      <w:r w:rsidR="005F228A" w:rsidRPr="009F3D3F">
        <w:rPr>
          <w:lang w:val="en-GB"/>
        </w:rPr>
        <w:t>articularly important in such a complex organization as a university</w:t>
      </w:r>
      <w:r w:rsidR="005F228A">
        <w:rPr>
          <w:lang w:val="en-GB"/>
        </w:rPr>
        <w:t>. T</w:t>
      </w:r>
      <w:r w:rsidR="005F228A" w:rsidRPr="009F3D3F">
        <w:rPr>
          <w:lang w:val="en-GB"/>
        </w:rPr>
        <w: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Pr>
          <w:lang w:val="en-GB"/>
        </w:rPr>
        <w:t xml:space="preserve">, </w:t>
      </w:r>
      <w:r w:rsidR="005F228A" w:rsidRPr="009F3D3F">
        <w:rPr>
          <w:lang w:val="en-GB"/>
        </w:rPr>
        <w:t>potentially involving university or faculty leadership, or their duly authorized representatives.</w:t>
      </w:r>
      <w:r w:rsidR="005F2C10">
        <w:rPr>
          <w:lang w:val="en-GB"/>
        </w:rPr>
        <w:t xml:space="preserve"> </w:t>
      </w:r>
      <w:r w:rsidR="005F2C10" w:rsidRPr="009F3D3F">
        <w:rPr>
          <w:lang w:val="en-GB"/>
        </w:rPr>
        <w:t>To foster motivation among all individuals involved in implementing improvements, it is important to plan ways to celebrate successes (</w:t>
      </w:r>
      <w:r w:rsidR="005F2C10">
        <w:rPr>
          <w:lang w:val="en-GB"/>
        </w:rPr>
        <w:t xml:space="preserve">step </w:t>
      </w:r>
      <w:r w:rsidR="005F2C10" w:rsidRPr="009F3D3F">
        <w:rPr>
          <w:lang w:val="en-GB"/>
        </w:rPr>
        <w:t>9.5).</w:t>
      </w:r>
      <w:r w:rsidR="005F2C10">
        <w:rPr>
          <w:lang w:val="en-GB"/>
        </w:rPr>
        <w:t xml:space="preserve"> Confirmation of those may be the o</w:t>
      </w:r>
      <w:r w:rsidR="005F2C10" w:rsidRPr="009F3D3F">
        <w:rPr>
          <w:lang w:val="en-GB"/>
        </w:rPr>
        <w:t>ne</w:t>
      </w:r>
      <w:r w:rsidR="005F2C10">
        <w:rPr>
          <w:lang w:val="en-GB"/>
        </w:rPr>
        <w:t xml:space="preserve"> of</w:t>
      </w:r>
      <w:r w:rsidR="005F2C10" w:rsidRPr="009F3D3F">
        <w:rPr>
          <w:lang w:val="en-GB"/>
        </w:rPr>
        <w:t xml:space="preserve"> potential outcome of measurements, analyses, and conclusion reviews regarding the university's operations and the improvements implemented in its quality management system</w:t>
      </w:r>
      <w:r w:rsidR="005F2C10">
        <w:rPr>
          <w:lang w:val="en-GB"/>
        </w:rPr>
        <w:t xml:space="preserve">. </w:t>
      </w:r>
      <w:r w:rsidR="005F2C10" w:rsidRPr="009F3D3F">
        <w:rPr>
          <w:lang w:val="en-GB"/>
        </w:rPr>
        <w:t>Celebrations may also serve as opportunities to communicate successes to various stakeholders, which can not only enhance the university’s prestige but</w:t>
      </w:r>
      <w:r w:rsidR="00AD4A0C">
        <w:rPr>
          <w:lang w:val="en-GB"/>
        </w:rPr>
        <w:t xml:space="preserve"> also (even</w:t>
      </w:r>
      <w:r w:rsidR="005F2C10" w:rsidRPr="009F3D3F">
        <w:rPr>
          <w:lang w:val="en-GB"/>
        </w:rPr>
        <w:t xml:space="preserve"> more importantly</w:t>
      </w:r>
      <w:r w:rsidR="00AD4A0C">
        <w:rPr>
          <w:lang w:val="en-GB"/>
        </w:rPr>
        <w:t xml:space="preserve">) </w:t>
      </w:r>
      <w:r w:rsidR="005F2C10" w:rsidRPr="009F3D3F">
        <w:rPr>
          <w:lang w:val="en-GB"/>
        </w:rPr>
        <w:t>boost the academic community’s engagement in improvement processes, as well as encourage stakeholders to provide valuable feedback.</w:t>
      </w:r>
      <w:r w:rsidR="005F2C10">
        <w:rPr>
          <w:lang w:val="en-GB"/>
        </w:rPr>
        <w:t xml:space="preserve"> To ensure such a benefits it is </w:t>
      </w:r>
      <w:r w:rsidR="005F2C10" w:rsidRPr="009F3D3F">
        <w:rPr>
          <w:lang w:val="en-GB"/>
        </w:rPr>
        <w:t>essential that the methods of celebration align with the university’s organizational culture, specifically the type of culture that the leadership intends to promote within the institution.</w:t>
      </w:r>
      <w:r w:rsidR="005F2C10">
        <w:rPr>
          <w:lang w:val="en-GB"/>
        </w:rPr>
        <w:t xml:space="preserve"> Beyond confirmation of success t</w:t>
      </w:r>
      <w:r w:rsidR="005F2C10" w:rsidRPr="009F3D3F">
        <w:rPr>
          <w:lang w:val="en-GB"/>
        </w:rPr>
        <w:t xml:space="preserve">he entire improvement process </w:t>
      </w:r>
      <w:r w:rsidR="005F2C10">
        <w:rPr>
          <w:lang w:val="en-GB"/>
        </w:rPr>
        <w:t>may become an</w:t>
      </w:r>
      <w:r w:rsidR="005F2C10" w:rsidRPr="009F3D3F">
        <w:rPr>
          <w:lang w:val="en-GB"/>
        </w:rPr>
        <w:t xml:space="preserve"> opportunity to acquire and verify a wealth of information about the specific organization and </w:t>
      </w:r>
      <w:r w:rsidR="005F2C10">
        <w:rPr>
          <w:lang w:val="en-GB"/>
        </w:rPr>
        <w:t>good practices for</w:t>
      </w:r>
      <w:r w:rsidR="005F2C10" w:rsidRPr="009F3D3F">
        <w:rPr>
          <w:lang w:val="en-GB"/>
        </w:rPr>
        <w:t xml:space="preserve"> improvement processes. This constitutes valuable organizational knowledge that should be leveraged in the future. Therefore, it is necessary to plan and implement transparent methods for collecting this knowledge (</w:t>
      </w:r>
      <w:r w:rsidR="005F2C10">
        <w:rPr>
          <w:lang w:val="en-GB"/>
        </w:rPr>
        <w:t xml:space="preserve">step </w:t>
      </w:r>
      <w:r w:rsidR="005F2C10" w:rsidRPr="009F3D3F">
        <w:rPr>
          <w:lang w:val="en-GB"/>
        </w:rPr>
        <w:t>9.6).</w:t>
      </w:r>
      <w:r w:rsidR="005F2C10">
        <w:rPr>
          <w:lang w:val="en-GB"/>
        </w:rPr>
        <w:t xml:space="preserve"> </w:t>
      </w:r>
      <w:r w:rsidR="005F2C10" w:rsidRPr="009F3D3F">
        <w:rPr>
          <w:lang w:val="en-GB"/>
        </w:rPr>
        <w:t xml:space="preserve">After completing the actions in all previous steps, the team involved in the process should possess sufficient experience to reflect on the continuous improvement process itself </w:t>
      </w:r>
      <w:r w:rsidR="005F2C10" w:rsidRPr="009F3D3F">
        <w:rPr>
          <w:lang w:val="en-GB"/>
        </w:rPr>
        <w:lastRenderedPageBreak/>
        <w:t>and the methods used</w:t>
      </w:r>
      <w:r w:rsidR="00AD4A0C">
        <w:rPr>
          <w:lang w:val="en-GB"/>
        </w:rPr>
        <w:t xml:space="preserve"> so far</w:t>
      </w:r>
      <w:r w:rsidR="005F2C10" w:rsidRPr="009F3D3F">
        <w:rPr>
          <w:lang w:val="en-GB"/>
        </w:rPr>
        <w:t>.</w:t>
      </w:r>
      <w:r w:rsidR="00AD4A0C">
        <w:rPr>
          <w:lang w:val="en-GB"/>
        </w:rPr>
        <w:t xml:space="preserve"> S</w:t>
      </w:r>
      <w:r w:rsidR="00AD4A0C" w:rsidRPr="009F3D3F">
        <w:rPr>
          <w:lang w:val="en-GB"/>
        </w:rPr>
        <w:t xml:space="preserve">uch </w:t>
      </w:r>
      <w:r w:rsidR="00AD4A0C">
        <w:rPr>
          <w:lang w:val="en-GB"/>
        </w:rPr>
        <w:t xml:space="preserve">reviews (or </w:t>
      </w:r>
      <w:r w:rsidR="00AD4A0C" w:rsidRPr="009F3D3F">
        <w:rPr>
          <w:lang w:val="en-GB"/>
        </w:rPr>
        <w:t>retrospectives</w:t>
      </w:r>
      <w:r w:rsidR="00AD4A0C">
        <w:rPr>
          <w:lang w:val="en-GB"/>
        </w:rPr>
        <w:t xml:space="preserve">) </w:t>
      </w:r>
      <w:r w:rsidR="00AD4A0C" w:rsidRPr="009F3D3F">
        <w:rPr>
          <w:lang w:val="en-GB"/>
        </w:rPr>
        <w:t xml:space="preserve">of the continuous improvement process </w:t>
      </w:r>
      <w:r w:rsidR="00AD4A0C">
        <w:rPr>
          <w:lang w:val="en-GB"/>
        </w:rPr>
        <w:t>should be established as a regular practice</w:t>
      </w:r>
      <w:r w:rsidR="00AD4A0C" w:rsidRPr="009F3D3F">
        <w:rPr>
          <w:lang w:val="en-GB"/>
        </w:rPr>
        <w:t xml:space="preserve"> (</w:t>
      </w:r>
      <w:r w:rsidR="00AD4A0C">
        <w:rPr>
          <w:lang w:val="en-GB"/>
        </w:rPr>
        <w:t xml:space="preserve">step </w:t>
      </w:r>
      <w:r w:rsidR="00AD4A0C" w:rsidRPr="009F3D3F">
        <w:rPr>
          <w:lang w:val="en-GB"/>
        </w:rPr>
        <w:t>9.7)</w:t>
      </w:r>
      <w:r w:rsidR="00AD4A0C">
        <w:rPr>
          <w:lang w:val="en-GB"/>
        </w:rPr>
        <w:t xml:space="preserve"> and then the corresponding enhancements to the improvement process should be implemented (step 9.8) regularly as well. </w:t>
      </w:r>
      <w:r w:rsidR="00AD4A0C" w:rsidRPr="009F3D3F">
        <w:rPr>
          <w:lang w:val="en-GB"/>
        </w:rPr>
        <w:t>Ultimately, this will lead to increasingly effective and better-adapted application of continuous improvement practices tailored to the specific needs of the university</w:t>
      </w:r>
      <w:r w:rsidR="00AD4A0C">
        <w:rPr>
          <w:lang w:val="en-GB"/>
        </w:rPr>
        <w:t xml:space="preserve">. </w:t>
      </w:r>
      <w:r w:rsidR="00AD4A0C" w:rsidRPr="00AD4A0C">
        <w:rPr>
          <w:lang w:val="en-GB"/>
        </w:rPr>
        <w:t>Upon completing the activities outlined in Stage 9, the need to initiate a new improvement cycle should be considered.</w:t>
      </w:r>
    </w:p>
    <w:p w14:paraId="34655E98" w14:textId="41FE4581" w:rsidR="00375BDC" w:rsidRDefault="00491409" w:rsidP="00695357">
      <w:pPr>
        <w:rPr>
          <w:lang w:val="en-GB"/>
        </w:rPr>
      </w:pPr>
      <w:r>
        <w:rPr>
          <w:lang w:val="en-GB"/>
        </w:rPr>
        <w:t>I</w:t>
      </w:r>
      <w:r w:rsidRPr="009F3D3F">
        <w:rPr>
          <w:lang w:val="en-GB"/>
        </w:rPr>
        <w:t>t is important to note that the continuous improvement practices implemented in accordance with the SSDQM model across successive stages will ensure ongoing enhancement of processes within the context of the university’s defined mission, vision, and objectives.</w:t>
      </w:r>
      <w:r>
        <w:rPr>
          <w:lang w:val="en-GB"/>
        </w:rPr>
        <w:t xml:space="preserve">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192CDE" w:rsidRDefault="00137286" w:rsidP="00350D4C">
      <w:pPr>
        <w:pStyle w:val="Heading2"/>
        <w:rPr>
          <w:lang w:val="en-GB"/>
        </w:rPr>
      </w:pPr>
      <w:bookmarkStart w:id="44" w:name="_Ref205291873"/>
      <w:r w:rsidRPr="00192CDE">
        <w:rPr>
          <w:lang w:val="en-GB"/>
        </w:rPr>
        <w:t>Challenges and Best Practices (JPSZ)</w:t>
      </w:r>
      <w:r w:rsidR="00B47E2B" w:rsidRPr="00192CDE">
        <w:rPr>
          <w:lang w:val="en-GB"/>
        </w:rPr>
        <w:t xml:space="preserve"> [5-7]</w:t>
      </w:r>
      <w:bookmarkEnd w:id="44"/>
    </w:p>
    <w:p w14:paraId="6085E3E9" w14:textId="77777777" w:rsidR="0000735B" w:rsidRDefault="002E55A7" w:rsidP="00793EC6">
      <w:pPr>
        <w:rPr>
          <w:lang w:val="en-GB"/>
        </w:rPr>
      </w:pPr>
      <w:r>
        <w:rPr>
          <w:lang w:val="en-GB"/>
        </w:rPr>
        <w:t>One of the strongest features of universities is relation to academic traditions. This has a strong impact of the organisation identity. Also it has an influence on several cultural barri</w:t>
      </w:r>
      <w:r>
        <w:rPr>
          <w:lang w:val="en-GB"/>
        </w:rPr>
        <w:lastRenderedPageBreak/>
        <w:t xml:space="preserve">ers that creates challenges to implementation of any comprehensive and efficient quality management system. In general, cultural barriers, </w:t>
      </w:r>
      <w:r w:rsidRPr="00244CC5">
        <w:rPr>
          <w:lang w:val="en-GB"/>
        </w:rPr>
        <w:t xml:space="preserve">fall into three general categories: </w:t>
      </w:r>
    </w:p>
    <w:p w14:paraId="75E4FB61" w14:textId="18BCCCC5" w:rsidR="0000735B" w:rsidRPr="0000735B" w:rsidRDefault="002E55A7" w:rsidP="0000735B">
      <w:pPr>
        <w:pStyle w:val="ListParagraph"/>
        <w:numPr>
          <w:ilvl w:val="0"/>
          <w:numId w:val="59"/>
        </w:numPr>
        <w:ind w:left="426"/>
        <w:rPr>
          <w:lang w:val="en-GB"/>
        </w:rPr>
      </w:pPr>
      <w:r w:rsidRPr="0000735B">
        <w:rPr>
          <w:lang w:val="en-GB"/>
        </w:rPr>
        <w:t>the nature of management culture</w:t>
      </w:r>
      <w:r w:rsidR="0000735B" w:rsidRPr="0000735B">
        <w:rPr>
          <w:lang w:val="en-GB"/>
        </w:rPr>
        <w:t>:</w:t>
      </w:r>
      <w:r w:rsidRPr="0000735B">
        <w:rPr>
          <w:lang w:val="en-GB"/>
        </w:rPr>
        <w:t xml:space="preserve"> organisational</w:t>
      </w:r>
      <w:r w:rsidRPr="0000735B">
        <w:rPr>
          <w:rFonts w:ascii="Cambria Math" w:hAnsi="Cambria Math" w:cs="Cambria Math"/>
          <w:lang w:val="en-GB"/>
        </w:rPr>
        <w:t>‐</w:t>
      </w:r>
      <w:r w:rsidRPr="0000735B">
        <w:rPr>
          <w:lang w:val="en-GB"/>
        </w:rPr>
        <w:t>structure changes, financial</w:t>
      </w:r>
      <w:r w:rsidRPr="0000735B">
        <w:rPr>
          <w:rFonts w:ascii="Cambria Math" w:hAnsi="Cambria Math" w:cs="Cambria Math"/>
          <w:lang w:val="en-GB"/>
        </w:rPr>
        <w:t>‐</w:t>
      </w:r>
      <w:r w:rsidRPr="0000735B">
        <w:rPr>
          <w:lang w:val="en-GB"/>
        </w:rPr>
        <w:t xml:space="preserve">cost requirements, strong democratic governance structures; </w:t>
      </w:r>
    </w:p>
    <w:p w14:paraId="6C47C77C" w14:textId="4A949205" w:rsidR="0000735B" w:rsidRPr="0000735B" w:rsidRDefault="002E55A7" w:rsidP="0000735B">
      <w:pPr>
        <w:pStyle w:val="ListParagraph"/>
        <w:numPr>
          <w:ilvl w:val="0"/>
          <w:numId w:val="59"/>
        </w:numPr>
        <w:ind w:left="426"/>
        <w:rPr>
          <w:lang w:val="en-GB"/>
        </w:rPr>
      </w:pPr>
      <w:r w:rsidRPr="0000735B">
        <w:rPr>
          <w:lang w:val="en-GB"/>
        </w:rPr>
        <w:t>traditional academic culture</w:t>
      </w:r>
      <w:r w:rsidR="0000735B" w:rsidRPr="0000735B">
        <w:rPr>
          <w:lang w:val="en-GB"/>
        </w:rPr>
        <w:t>:</w:t>
      </w:r>
      <w:r w:rsidRPr="0000735B">
        <w:rPr>
          <w:lang w:val="en-GB"/>
        </w:rPr>
        <w:t xml:space="preserve"> the power of tradition, whereby, absent proper control, changes over time become “domesticated” to restore prior status quo; </w:t>
      </w:r>
    </w:p>
    <w:p w14:paraId="311704BF" w14:textId="3DABD90F" w:rsidR="00793EC6" w:rsidRPr="0000735B" w:rsidRDefault="002E55A7" w:rsidP="0000735B">
      <w:pPr>
        <w:pStyle w:val="ListParagraph"/>
        <w:numPr>
          <w:ilvl w:val="0"/>
          <w:numId w:val="59"/>
        </w:numPr>
        <w:ind w:left="426"/>
        <w:rPr>
          <w:lang w:val="en-GB"/>
        </w:rPr>
      </w:pPr>
      <w:r w:rsidRPr="0000735B">
        <w:rPr>
          <w:lang w:val="en-GB"/>
        </w:rPr>
        <w:t>and the legacy of earlier quality</w:t>
      </w:r>
      <w:r w:rsidRPr="0000735B">
        <w:rPr>
          <w:rFonts w:ascii="Cambria Math" w:hAnsi="Cambria Math" w:cs="Cambria Math"/>
          <w:lang w:val="en-GB"/>
        </w:rPr>
        <w:t>‐</w:t>
      </w:r>
      <w:r w:rsidRPr="0000735B">
        <w:rPr>
          <w:lang w:val="en-GB"/>
        </w:rPr>
        <w:t>enhancement initiatives</w:t>
      </w:r>
      <w:r w:rsidR="0000735B" w:rsidRPr="0000735B">
        <w:rPr>
          <w:lang w:val="en-GB"/>
        </w:rPr>
        <w:t>:</w:t>
      </w:r>
      <w:r w:rsidRPr="0000735B">
        <w:rPr>
          <w:lang w:val="en-GB"/>
        </w:rPr>
        <w:t xml:space="preserve"> standards reliant on academic community acceptance, customary difficulties in achieving comparability and maintaining high standard levels</w:t>
      </w:r>
      <w:r w:rsidR="0000735B" w:rsidRPr="0000735B">
        <w:rPr>
          <w:lang w:val="en-GB"/>
        </w:rPr>
        <w:t xml:space="preserve"> </w:t>
      </w:r>
      <w:r w:rsidR="0000735B" w:rsidRPr="0000735B">
        <w:rPr>
          <w:lang w:val="en-GB"/>
        </w:rPr>
        <w:fldChar w:fldCharType="begin" w:fldLock="1"/>
      </w:r>
      <w:r w:rsidR="0000735B">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0735B">
        <w:rPr>
          <w:lang w:val="en-GB"/>
        </w:rPr>
        <w:fldChar w:fldCharType="separate"/>
      </w:r>
      <w:r w:rsidR="0000735B" w:rsidRPr="0000735B">
        <w:rPr>
          <w:noProof/>
          <w:lang w:val="en-GB"/>
        </w:rPr>
        <w:t>(Newby, 1999, p. 266)</w:t>
      </w:r>
      <w:r w:rsidR="0000735B" w:rsidRPr="0000735B">
        <w:rPr>
          <w:lang w:val="en-GB"/>
        </w:rPr>
        <w:fldChar w:fldCharType="end"/>
      </w:r>
      <w:r w:rsidRPr="0000735B">
        <w:rPr>
          <w:lang w:val="en-GB"/>
        </w:rPr>
        <w:t>.</w:t>
      </w:r>
    </w:p>
    <w:p w14:paraId="5DEBD0B5" w14:textId="2B60595D" w:rsidR="00E92D61" w:rsidRDefault="00E92D61" w:rsidP="0000735B">
      <w:pPr>
        <w:rPr>
          <w:lang w:val="en-GB"/>
        </w:rPr>
      </w:pPr>
      <w:r w:rsidRPr="00244CC5">
        <w:rPr>
          <w:lang w:val="en-GB"/>
        </w:rPr>
        <w:t>Moreover, quality principles and standards used by higher</w:t>
      </w:r>
      <w:r w:rsidRPr="00244CC5">
        <w:rPr>
          <w:lang w:val="en-GB"/>
        </w:rPr>
        <w:noBreakHyphen/>
        <w:t xml:space="preserve">education </w:t>
      </w:r>
      <w:r w:rsidR="0000735B">
        <w:rPr>
          <w:lang w:val="en-GB"/>
        </w:rPr>
        <w:t>organisation</w:t>
      </w:r>
      <w:r w:rsidRPr="00244CC5">
        <w:rPr>
          <w:lang w:val="en-GB"/>
        </w:rPr>
        <w:t xml:space="preserve">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w:t>
      </w:r>
      <w:r w:rsidR="0000735B">
        <w:rPr>
          <w:lang w:val="en-GB"/>
        </w:rPr>
        <w:t xml:space="preserve"> </w:t>
      </w:r>
      <w:r w:rsidR="0000735B">
        <w:rPr>
          <w:lang w:val="en-GB"/>
        </w:rPr>
        <w:fldChar w:fldCharType="begin" w:fldLock="1"/>
      </w:r>
      <w:r w:rsidR="0061651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Pr>
          <w:lang w:val="en-GB"/>
        </w:rPr>
        <w:fldChar w:fldCharType="separate"/>
      </w:r>
      <w:r w:rsidR="0000735B" w:rsidRPr="0000735B">
        <w:rPr>
          <w:noProof/>
          <w:lang w:val="en-GB"/>
        </w:rPr>
        <w:t>(Degtjarjova et al., 2018, p. 389)</w:t>
      </w:r>
      <w:r w:rsidR="0000735B">
        <w:rPr>
          <w:lang w:val="en-GB"/>
        </w:rPr>
        <w:fldChar w:fldCharType="end"/>
      </w:r>
      <w:r w:rsidRPr="00244CC5">
        <w:rPr>
          <w:lang w:val="en-GB"/>
        </w:rPr>
        <w:t>.</w:t>
      </w:r>
      <w:r w:rsidR="0000735B">
        <w:rPr>
          <w:lang w:val="en-GB"/>
        </w:rPr>
        <w:t xml:space="preserve"> However, cultural barriers are very important there are several other areas of barriers </w:t>
      </w:r>
      <w:r w:rsidR="00BD6A47">
        <w:rPr>
          <w:lang w:val="en-GB"/>
        </w:rPr>
        <w:t xml:space="preserve">causing challenges to </w:t>
      </w:r>
      <w:r w:rsidR="0000735B">
        <w:rPr>
          <w:lang w:val="en-GB"/>
        </w:rPr>
        <w:t>the successfu</w:t>
      </w:r>
      <w:r w:rsidR="00BD6A47">
        <w:rPr>
          <w:lang w:val="en-GB"/>
        </w:rPr>
        <w:t xml:space="preserve">l implementation of </w:t>
      </w:r>
      <w:r w:rsidR="00BD6A47" w:rsidRPr="002E55A7">
        <w:rPr>
          <w:lang w:val="en-GB"/>
        </w:rPr>
        <w:t xml:space="preserve">modern quality management systems in </w:t>
      </w:r>
      <w:r w:rsidR="00BD6A47">
        <w:rPr>
          <w:lang w:val="en-GB"/>
        </w:rPr>
        <w:t xml:space="preserve">HEIs. Summary of those identified in the management literature related to universities are presented in the </w:t>
      </w:r>
      <w:r w:rsidR="00BD6A47">
        <w:rPr>
          <w:lang w:val="en-GB"/>
        </w:rPr>
        <w:fldChar w:fldCharType="begin"/>
      </w:r>
      <w:r w:rsidR="00BD6A47">
        <w:rPr>
          <w:lang w:val="en-GB"/>
        </w:rPr>
        <w:instrText xml:space="preserve"> REF _Ref206136765 \h </w:instrText>
      </w:r>
      <w:r w:rsidR="00BD6A47">
        <w:rPr>
          <w:lang w:val="en-GB"/>
        </w:rPr>
      </w:r>
      <w:r w:rsidR="00BD6A47">
        <w:rPr>
          <w:lang w:val="en-GB"/>
        </w:rPr>
        <w:fldChar w:fldCharType="separate"/>
      </w:r>
      <w:r w:rsidR="00BD6A47" w:rsidRPr="002E55A7">
        <w:rPr>
          <w:lang w:val="en-GB"/>
        </w:rPr>
        <w:t xml:space="preserve">Table </w:t>
      </w:r>
      <w:r w:rsidR="00BD6A47" w:rsidRPr="002E55A7">
        <w:rPr>
          <w:noProof/>
          <w:lang w:val="en-GB"/>
        </w:rPr>
        <w:t>11</w:t>
      </w:r>
      <w:r w:rsidR="00BD6A47">
        <w:rPr>
          <w:lang w:val="en-GB"/>
        </w:rPr>
        <w:fldChar w:fldCharType="end"/>
      </w:r>
      <w:r w:rsidR="00BD6A47">
        <w:rPr>
          <w:lang w:val="en-GB"/>
        </w:rPr>
        <w:t>.</w:t>
      </w:r>
    </w:p>
    <w:p w14:paraId="6F749757" w14:textId="6142FD76" w:rsidR="002E55A7" w:rsidRPr="002E55A7" w:rsidRDefault="002E55A7" w:rsidP="002E55A7">
      <w:pPr>
        <w:pStyle w:val="Tytutabeli"/>
        <w:rPr>
          <w:lang w:val="en-GB"/>
        </w:rPr>
      </w:pPr>
      <w:bookmarkStart w:id="45" w:name="_Ref206136765"/>
      <w:r w:rsidRPr="002E55A7">
        <w:rPr>
          <w:lang w:val="en-GB"/>
        </w:rPr>
        <w:t xml:space="preserve">Table </w:t>
      </w:r>
      <w:r>
        <w:fldChar w:fldCharType="begin"/>
      </w:r>
      <w:r w:rsidRPr="002E55A7">
        <w:rPr>
          <w:lang w:val="en-GB"/>
        </w:rPr>
        <w:instrText xml:space="preserve"> SEQ Table \* ARABIC </w:instrText>
      </w:r>
      <w:r>
        <w:fldChar w:fldCharType="separate"/>
      </w:r>
      <w:r w:rsidR="00C07439">
        <w:rPr>
          <w:noProof/>
          <w:lang w:val="en-GB"/>
        </w:rPr>
        <w:t>11</w:t>
      </w:r>
      <w:r>
        <w:fldChar w:fldCharType="end"/>
      </w:r>
      <w:bookmarkEnd w:id="45"/>
      <w:r w:rsidRPr="002E55A7">
        <w:rPr>
          <w:lang w:val="en-GB"/>
        </w:rPr>
        <w:t xml:space="preserve"> Barriers to </w:t>
      </w:r>
      <w:r w:rsidR="00BD6A47" w:rsidRPr="002E55A7">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D6A47" w14:paraId="19E96462" w14:textId="77777777" w:rsidTr="00582789">
        <w:trPr>
          <w:cantSplit/>
          <w:tblHeader/>
        </w:trPr>
        <w:tc>
          <w:tcPr>
            <w:tcW w:w="1814" w:type="dxa"/>
            <w:vAlign w:val="center"/>
            <w:hideMark/>
          </w:tcPr>
          <w:p w14:paraId="48486578" w14:textId="77777777" w:rsidR="00E92D61" w:rsidRPr="00BD6A47" w:rsidRDefault="00E92D61" w:rsidP="00BD6A47">
            <w:pPr>
              <w:pStyle w:val="TekstTabeli"/>
              <w:rPr>
                <w:b/>
                <w:bCs w:val="0"/>
                <w:lang w:val="en-GB"/>
              </w:rPr>
            </w:pPr>
            <w:r w:rsidRPr="00BD6A47">
              <w:rPr>
                <w:b/>
                <w:bCs w:val="0"/>
                <w:lang w:val="en-GB"/>
              </w:rPr>
              <w:t>Barrier</w:t>
            </w:r>
          </w:p>
        </w:tc>
        <w:tc>
          <w:tcPr>
            <w:tcW w:w="7483" w:type="dxa"/>
            <w:vAlign w:val="center"/>
            <w:hideMark/>
          </w:tcPr>
          <w:p w14:paraId="1C699798" w14:textId="77777777" w:rsidR="00E92D61" w:rsidRPr="00BD6A47" w:rsidRDefault="00E92D61" w:rsidP="00BD6A47">
            <w:pPr>
              <w:pStyle w:val="TekstTabeli"/>
              <w:rPr>
                <w:b/>
                <w:bCs w:val="0"/>
                <w:lang w:val="en-GB"/>
              </w:rPr>
            </w:pPr>
            <w:r w:rsidRPr="00BD6A47">
              <w:rPr>
                <w:b/>
                <w:bCs w:val="0"/>
                <w:lang w:val="en-GB"/>
              </w:rPr>
              <w:t>Description</w:t>
            </w:r>
          </w:p>
        </w:tc>
      </w:tr>
      <w:tr w:rsidR="00754890" w:rsidRPr="00E10C0F" w14:paraId="21705BC9" w14:textId="77777777" w:rsidTr="00582789">
        <w:trPr>
          <w:cantSplit/>
        </w:trPr>
        <w:tc>
          <w:tcPr>
            <w:tcW w:w="1814" w:type="dxa"/>
            <w:vAlign w:val="center"/>
          </w:tcPr>
          <w:p w14:paraId="6FE4225F" w14:textId="1741B3D9" w:rsidR="00754890" w:rsidRPr="00BD6A47" w:rsidRDefault="00754890" w:rsidP="00754890">
            <w:pPr>
              <w:pStyle w:val="TekstTabeli"/>
              <w:rPr>
                <w:lang w:val="en-GB"/>
              </w:rPr>
            </w:pPr>
            <w:r w:rsidRPr="00BD6A47">
              <w:rPr>
                <w:lang w:val="en-GB"/>
              </w:rPr>
              <w:t xml:space="preserve">Absence of </w:t>
            </w:r>
            <w:r>
              <w:rPr>
                <w:lang w:val="en-GB"/>
              </w:rPr>
              <w:br/>
            </w:r>
            <w:r w:rsidRPr="00BD6A47">
              <w:rPr>
                <w:lang w:val="en-GB"/>
              </w:rPr>
              <w:t>visionary leadership</w:t>
            </w:r>
          </w:p>
        </w:tc>
        <w:tc>
          <w:tcPr>
            <w:tcW w:w="7483" w:type="dxa"/>
            <w:vAlign w:val="center"/>
          </w:tcPr>
          <w:p w14:paraId="1E07846F" w14:textId="33953B19" w:rsidR="00754890" w:rsidRPr="00BD6A47" w:rsidRDefault="00754890" w:rsidP="00754890">
            <w:pPr>
              <w:pStyle w:val="TekstTabeli"/>
              <w:rPr>
                <w:lang w:val="en-GB"/>
              </w:rPr>
            </w:pPr>
            <w:r w:rsidRPr="00BD6A47">
              <w:rPr>
                <w:lang w:val="en-GB"/>
              </w:rPr>
              <w:t xml:space="preserve">This is a fundamental barrier to </w:t>
            </w:r>
            <w:r>
              <w:rPr>
                <w:lang w:val="en-GB"/>
              </w:rPr>
              <w:t>any quality management deployment</w:t>
            </w:r>
            <w:r w:rsidRPr="00BD6A47">
              <w:rPr>
                <w:lang w:val="en-GB"/>
              </w:rPr>
              <w:t xml:space="preserve"> in any environment.</w:t>
            </w:r>
          </w:p>
        </w:tc>
      </w:tr>
      <w:tr w:rsidR="00582789" w:rsidRPr="00E10C0F" w14:paraId="22D25FD2" w14:textId="77777777" w:rsidTr="00582789">
        <w:trPr>
          <w:cantSplit/>
        </w:trPr>
        <w:tc>
          <w:tcPr>
            <w:tcW w:w="1814" w:type="dxa"/>
            <w:vAlign w:val="center"/>
            <w:hideMark/>
          </w:tcPr>
          <w:p w14:paraId="29BCC5FD" w14:textId="77777777" w:rsidR="00754890" w:rsidRPr="00BD6A47" w:rsidRDefault="00754890" w:rsidP="00754890">
            <w:pPr>
              <w:pStyle w:val="TekstTabeli"/>
              <w:rPr>
                <w:lang w:val="en-GB"/>
              </w:rPr>
            </w:pPr>
            <w:r w:rsidRPr="00BD6A47">
              <w:rPr>
                <w:lang w:val="en-GB"/>
              </w:rPr>
              <w:t>Terminology</w:t>
            </w:r>
          </w:p>
        </w:tc>
        <w:tc>
          <w:tcPr>
            <w:tcW w:w="7483" w:type="dxa"/>
            <w:vAlign w:val="center"/>
            <w:hideMark/>
          </w:tcPr>
          <w:p w14:paraId="4A045234" w14:textId="4CD70A15" w:rsidR="00754890" w:rsidRPr="00BD6A47" w:rsidRDefault="00754890" w:rsidP="00754890">
            <w:pPr>
              <w:pStyle w:val="TekstTabeli"/>
              <w:rPr>
                <w:lang w:val="en-GB"/>
              </w:rPr>
            </w:pPr>
            <w:r w:rsidRPr="00BD6A47">
              <w:rPr>
                <w:lang w:val="en-GB"/>
              </w:rPr>
              <w:t>Industrial</w:t>
            </w:r>
            <w:r w:rsidRPr="00BD6A47">
              <w:rPr>
                <w:lang w:val="en-GB"/>
              </w:rPr>
              <w:noBreakHyphen/>
              <w:t>production concepts are not always well received in the higher education sector, and tools effective in manufacturing may not be comfortable for educators and scientists.</w:t>
            </w:r>
          </w:p>
        </w:tc>
      </w:tr>
      <w:tr w:rsidR="00754890" w:rsidRPr="00E10C0F" w14:paraId="1765C006" w14:textId="77777777" w:rsidTr="00582789">
        <w:trPr>
          <w:cantSplit/>
        </w:trPr>
        <w:tc>
          <w:tcPr>
            <w:tcW w:w="1814" w:type="dxa"/>
            <w:vAlign w:val="center"/>
          </w:tcPr>
          <w:p w14:paraId="7AC13734" w14:textId="10D95514" w:rsidR="00754890" w:rsidRPr="00BD6A47" w:rsidRDefault="00754890" w:rsidP="00754890">
            <w:pPr>
              <w:pStyle w:val="TekstTabeli"/>
              <w:rPr>
                <w:lang w:val="en-GB"/>
              </w:rPr>
            </w:pPr>
            <w:r w:rsidRPr="00BD6A47">
              <w:rPr>
                <w:lang w:val="en-GB"/>
              </w:rPr>
              <w:lastRenderedPageBreak/>
              <w:t>Fear of losing identity</w:t>
            </w:r>
          </w:p>
        </w:tc>
        <w:tc>
          <w:tcPr>
            <w:tcW w:w="7483" w:type="dxa"/>
            <w:vAlign w:val="center"/>
          </w:tcPr>
          <w:p w14:paraId="616FC1AC" w14:textId="07A47B48" w:rsidR="00754890" w:rsidRPr="00BD6A47" w:rsidRDefault="00754890" w:rsidP="00754890">
            <w:pPr>
              <w:pStyle w:val="TekstTabeli"/>
              <w:rPr>
                <w:lang w:val="en-GB"/>
              </w:rPr>
            </w:pPr>
            <w:r w:rsidRPr="00BD6A47">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D6A47" w14:paraId="629A250D" w14:textId="77777777" w:rsidTr="00582789">
        <w:trPr>
          <w:cantSplit/>
        </w:trPr>
        <w:tc>
          <w:tcPr>
            <w:tcW w:w="1814" w:type="dxa"/>
            <w:vAlign w:val="center"/>
            <w:hideMark/>
          </w:tcPr>
          <w:p w14:paraId="7BB2C757" w14:textId="77777777" w:rsidR="00754890" w:rsidRPr="00BD6A47" w:rsidRDefault="00754890" w:rsidP="00754890">
            <w:pPr>
              <w:pStyle w:val="TekstTabeli"/>
              <w:rPr>
                <w:lang w:val="en-GB"/>
              </w:rPr>
            </w:pPr>
            <w:r w:rsidRPr="00BD6A47">
              <w:rPr>
                <w:lang w:val="en-GB"/>
              </w:rPr>
              <w:t>Improvement in isolation</w:t>
            </w:r>
          </w:p>
        </w:tc>
        <w:tc>
          <w:tcPr>
            <w:tcW w:w="7483" w:type="dxa"/>
            <w:vAlign w:val="center"/>
            <w:hideMark/>
          </w:tcPr>
          <w:p w14:paraId="14963C76" w14:textId="77777777" w:rsidR="00754890" w:rsidRPr="00BD6A47" w:rsidRDefault="00754890" w:rsidP="00754890">
            <w:pPr>
              <w:pStyle w:val="TekstTabeli"/>
              <w:rPr>
                <w:lang w:val="en-GB"/>
              </w:rPr>
            </w:pPr>
            <w:r w:rsidRPr="00BD6A47">
              <w:rPr>
                <w:lang w:val="en-GB"/>
              </w:rPr>
              <w:t>Frequently addressing problems in isolated processes may fail to yield the desired system</w:t>
            </w:r>
            <w:r w:rsidRPr="00BD6A47">
              <w:rPr>
                <w:lang w:val="en-GB"/>
              </w:rPr>
              <w:noBreakHyphen/>
              <w:t>wide results. A systemic rather than siloed perspective is required.</w:t>
            </w:r>
          </w:p>
        </w:tc>
      </w:tr>
      <w:tr w:rsidR="00582789" w:rsidRPr="00E10C0F" w14:paraId="70F60A2C" w14:textId="77777777" w:rsidTr="00582789">
        <w:trPr>
          <w:cantSplit/>
        </w:trPr>
        <w:tc>
          <w:tcPr>
            <w:tcW w:w="1814" w:type="dxa"/>
            <w:vAlign w:val="center"/>
            <w:hideMark/>
          </w:tcPr>
          <w:p w14:paraId="4E8C47AD" w14:textId="77777777" w:rsidR="00754890" w:rsidRPr="00BD6A47" w:rsidRDefault="00754890" w:rsidP="00754890">
            <w:pPr>
              <w:pStyle w:val="TekstTabeli"/>
              <w:rPr>
                <w:lang w:val="en-GB"/>
              </w:rPr>
            </w:pPr>
            <w:r w:rsidRPr="00BD6A47">
              <w:rPr>
                <w:lang w:val="en-GB"/>
              </w:rPr>
              <w:t>Strategy ambiguity</w:t>
            </w:r>
          </w:p>
        </w:tc>
        <w:tc>
          <w:tcPr>
            <w:tcW w:w="7483" w:type="dxa"/>
            <w:vAlign w:val="center"/>
            <w:hideMark/>
          </w:tcPr>
          <w:p w14:paraId="76A69D86" w14:textId="0CA86952" w:rsidR="00754890" w:rsidRPr="00BD6A47" w:rsidRDefault="00754890" w:rsidP="00754890">
            <w:pPr>
              <w:pStyle w:val="TekstTabeli"/>
              <w:rPr>
                <w:lang w:val="en-GB"/>
              </w:rPr>
            </w:pPr>
            <w:r w:rsidRPr="006415BE">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E10C0F" w14:paraId="34D89AE4" w14:textId="77777777" w:rsidTr="00582789">
        <w:trPr>
          <w:cantSplit/>
        </w:trPr>
        <w:tc>
          <w:tcPr>
            <w:tcW w:w="1814" w:type="dxa"/>
            <w:vAlign w:val="center"/>
          </w:tcPr>
          <w:p w14:paraId="6CCBEF2F" w14:textId="5EE2F266" w:rsidR="00754890" w:rsidRPr="006415BE" w:rsidRDefault="00754890" w:rsidP="00754890">
            <w:pPr>
              <w:pStyle w:val="TekstTabeli"/>
              <w:rPr>
                <w:lang w:val="en-GB"/>
              </w:rPr>
            </w:pPr>
            <w:r w:rsidRPr="006415BE">
              <w:rPr>
                <w:lang w:val="en-GB"/>
              </w:rPr>
              <w:t>Fixed</w:t>
            </w:r>
            <w:r w:rsidRPr="006415BE">
              <w:rPr>
                <w:lang w:val="en-GB"/>
              </w:rPr>
              <w:noBreakHyphen/>
              <w:t>term leadership</w:t>
            </w:r>
          </w:p>
        </w:tc>
        <w:tc>
          <w:tcPr>
            <w:tcW w:w="7483" w:type="dxa"/>
            <w:vAlign w:val="center"/>
          </w:tcPr>
          <w:p w14:paraId="66A3CC11" w14:textId="437A25D8" w:rsidR="00754890" w:rsidRPr="006415BE" w:rsidRDefault="00754890" w:rsidP="00754890">
            <w:pPr>
              <w:pStyle w:val="TekstTabeli"/>
              <w:rPr>
                <w:lang w:val="en-GB"/>
              </w:rPr>
            </w:pPr>
            <w:r w:rsidRPr="006415BE">
              <w:rPr>
                <w:lang w:val="en-GB"/>
              </w:rPr>
              <w:t>Short leadership tenures combined with a lack of professionalised management hinder the development of effective organisational structures and long</w:t>
            </w:r>
            <w:r w:rsidRPr="006415BE">
              <w:rPr>
                <w:lang w:val="en-GB"/>
              </w:rPr>
              <w:noBreakHyphen/>
              <w:t>term strategic continuity; this affects the delineation of internal structures, the division of functions and the cooperation between governance bodies.</w:t>
            </w:r>
          </w:p>
        </w:tc>
      </w:tr>
      <w:tr w:rsidR="00582789" w:rsidRPr="00E10C0F" w14:paraId="2836DB8F" w14:textId="77777777" w:rsidTr="00582789">
        <w:trPr>
          <w:cantSplit/>
        </w:trPr>
        <w:tc>
          <w:tcPr>
            <w:tcW w:w="1814" w:type="dxa"/>
            <w:vAlign w:val="center"/>
            <w:hideMark/>
          </w:tcPr>
          <w:p w14:paraId="29F13ACA" w14:textId="77777777" w:rsidR="00754890" w:rsidRPr="00BD6A47" w:rsidRDefault="00754890" w:rsidP="00754890">
            <w:pPr>
              <w:pStyle w:val="TekstTabeli"/>
              <w:rPr>
                <w:lang w:val="en-GB"/>
              </w:rPr>
            </w:pPr>
            <w:r w:rsidRPr="00BD6A47">
              <w:rPr>
                <w:lang w:val="en-GB"/>
              </w:rPr>
              <w:t>Management commitment</w:t>
            </w:r>
          </w:p>
        </w:tc>
        <w:tc>
          <w:tcPr>
            <w:tcW w:w="7483" w:type="dxa"/>
            <w:vAlign w:val="center"/>
            <w:hideMark/>
          </w:tcPr>
          <w:p w14:paraId="26691427" w14:textId="7936B54A" w:rsidR="00754890" w:rsidRPr="00BD6A47" w:rsidRDefault="00754890" w:rsidP="00754890">
            <w:pPr>
              <w:pStyle w:val="TekstTabeli"/>
              <w:rPr>
                <w:lang w:val="en-GB"/>
              </w:rPr>
            </w:pPr>
            <w:r w:rsidRPr="00BD6A47">
              <w:rPr>
                <w:lang w:val="en-GB"/>
              </w:rPr>
              <w:t xml:space="preserve">Full support and engagement from senior management are crucial for a </w:t>
            </w:r>
            <w:r>
              <w:rPr>
                <w:lang w:val="en-GB"/>
              </w:rPr>
              <w:t>quality management implementation</w:t>
            </w:r>
            <w:r w:rsidRPr="00BD6A47">
              <w:rPr>
                <w:lang w:val="en-GB"/>
              </w:rPr>
              <w:t xml:space="preserve"> initiative. Without it, establishing a culture of continuous improvement is severely hampered.</w:t>
            </w:r>
          </w:p>
        </w:tc>
      </w:tr>
      <w:tr w:rsidR="00754890" w:rsidRPr="00E10C0F" w14:paraId="3A31F3A6" w14:textId="77777777" w:rsidTr="00582789">
        <w:trPr>
          <w:cantSplit/>
        </w:trPr>
        <w:tc>
          <w:tcPr>
            <w:tcW w:w="1814" w:type="dxa"/>
            <w:vAlign w:val="center"/>
          </w:tcPr>
          <w:p w14:paraId="60C68495" w14:textId="03294519" w:rsidR="00754890" w:rsidRPr="006415BE" w:rsidRDefault="00754890" w:rsidP="00754890">
            <w:pPr>
              <w:pStyle w:val="TekstTabeli"/>
              <w:rPr>
                <w:lang w:val="en-GB"/>
              </w:rPr>
            </w:pPr>
            <w:r w:rsidRPr="006415BE">
              <w:rPr>
                <w:lang w:val="en-GB"/>
              </w:rPr>
              <w:t>Scattered leadership functions</w:t>
            </w:r>
          </w:p>
        </w:tc>
        <w:tc>
          <w:tcPr>
            <w:tcW w:w="7483" w:type="dxa"/>
            <w:vAlign w:val="center"/>
          </w:tcPr>
          <w:p w14:paraId="3AD93779" w14:textId="6FD1580A" w:rsidR="00754890" w:rsidRPr="006415BE" w:rsidRDefault="00754890" w:rsidP="00754890">
            <w:pPr>
              <w:pStyle w:val="TekstTabeli"/>
              <w:rPr>
                <w:lang w:val="en-GB"/>
              </w:rPr>
            </w:pPr>
            <w:r w:rsidRPr="006415BE">
              <w:rPr>
                <w:lang w:val="en-GB"/>
              </w:rPr>
              <w:t>In some HEIs the autonomy of individual units and the relatively weak central authority of the chancellor/rector limit the ability to initiate and sustain change at the institutional level.</w:t>
            </w:r>
          </w:p>
        </w:tc>
      </w:tr>
      <w:tr w:rsidR="00582789" w:rsidRPr="00E10C0F" w14:paraId="5EDD0210" w14:textId="77777777" w:rsidTr="00582789">
        <w:trPr>
          <w:cantSplit/>
        </w:trPr>
        <w:tc>
          <w:tcPr>
            <w:tcW w:w="1814" w:type="dxa"/>
            <w:vAlign w:val="center"/>
            <w:hideMark/>
          </w:tcPr>
          <w:p w14:paraId="5B91CA0D" w14:textId="4703006B" w:rsidR="00754890" w:rsidRPr="00BD6A47" w:rsidRDefault="00754890" w:rsidP="00754890">
            <w:pPr>
              <w:pStyle w:val="TekstTabeli"/>
              <w:rPr>
                <w:lang w:val="en-GB"/>
              </w:rPr>
            </w:pPr>
            <w:r>
              <w:rPr>
                <w:lang w:val="en-GB"/>
              </w:rPr>
              <w:t>Lack of l</w:t>
            </w:r>
            <w:r w:rsidRPr="00BD6A47">
              <w:rPr>
                <w:lang w:val="en-GB"/>
              </w:rPr>
              <w:t>ong</w:t>
            </w:r>
            <w:r w:rsidRPr="00BD6A47">
              <w:rPr>
                <w:lang w:val="en-GB"/>
              </w:rPr>
              <w:noBreakHyphen/>
              <w:t>term thin</w:t>
            </w:r>
            <w:r>
              <w:rPr>
                <w:lang w:val="en-GB"/>
              </w:rPr>
              <w:t>k</w:t>
            </w:r>
            <w:r w:rsidRPr="00BD6A47">
              <w:rPr>
                <w:lang w:val="en-GB"/>
              </w:rPr>
              <w:t>ing</w:t>
            </w:r>
          </w:p>
        </w:tc>
        <w:tc>
          <w:tcPr>
            <w:tcW w:w="7483" w:type="dxa"/>
            <w:vAlign w:val="center"/>
            <w:hideMark/>
          </w:tcPr>
          <w:p w14:paraId="03012B0B" w14:textId="41DB74BB" w:rsidR="00754890" w:rsidRPr="00BD6A47" w:rsidRDefault="00754890" w:rsidP="00754890">
            <w:pPr>
              <w:pStyle w:val="TekstTabeli"/>
              <w:rPr>
                <w:lang w:val="en-GB"/>
              </w:rPr>
            </w:pPr>
            <w:r>
              <w:rPr>
                <w:lang w:val="en-GB"/>
              </w:rPr>
              <w:t>Improvements</w:t>
            </w:r>
            <w:r w:rsidRPr="00BD6A47">
              <w:rPr>
                <w:lang w:val="en-GB"/>
              </w:rPr>
              <w:t xml:space="preserve"> should not be viewed as a quick fix. Short</w:t>
            </w:r>
            <w:r w:rsidRPr="00BD6A47">
              <w:rPr>
                <w:lang w:val="en-GB"/>
              </w:rPr>
              <w:noBreakHyphen/>
              <w:t>term approac</w:t>
            </w:r>
            <w:r>
              <w:rPr>
                <w:lang w:val="en-GB"/>
              </w:rPr>
              <w:t>h</w:t>
            </w:r>
            <w:r w:rsidRPr="00BD6A47">
              <w:rPr>
                <w:lang w:val="en-GB"/>
              </w:rPr>
              <w:t xml:space="preserve"> do not produce genuine, sustainable benefits.</w:t>
            </w:r>
          </w:p>
        </w:tc>
      </w:tr>
      <w:tr w:rsidR="00582789" w:rsidRPr="00E10C0F" w14:paraId="73F23036" w14:textId="77777777" w:rsidTr="00582789">
        <w:trPr>
          <w:cantSplit/>
        </w:trPr>
        <w:tc>
          <w:tcPr>
            <w:tcW w:w="1814" w:type="dxa"/>
            <w:vAlign w:val="center"/>
            <w:hideMark/>
          </w:tcPr>
          <w:p w14:paraId="5FA4FB13" w14:textId="77777777" w:rsidR="00754890" w:rsidRPr="00BD6A47" w:rsidRDefault="00754890" w:rsidP="00754890">
            <w:pPr>
              <w:pStyle w:val="TekstTabeli"/>
              <w:rPr>
                <w:lang w:val="en-GB"/>
              </w:rPr>
            </w:pPr>
            <w:r w:rsidRPr="00BD6A47">
              <w:rPr>
                <w:lang w:val="en-GB"/>
              </w:rPr>
              <w:t>Lack of process thinking</w:t>
            </w:r>
          </w:p>
        </w:tc>
        <w:tc>
          <w:tcPr>
            <w:tcW w:w="7483" w:type="dxa"/>
            <w:vAlign w:val="center"/>
            <w:hideMark/>
          </w:tcPr>
          <w:p w14:paraId="574101E2" w14:textId="1058F353" w:rsidR="00754890" w:rsidRPr="00BD6A47" w:rsidRDefault="00754890" w:rsidP="00754890">
            <w:pPr>
              <w:pStyle w:val="TekstTabeli"/>
              <w:rPr>
                <w:lang w:val="en-GB"/>
              </w:rPr>
            </w:pPr>
            <w:r w:rsidRPr="00BD6A47">
              <w:rPr>
                <w:lang w:val="en-GB"/>
              </w:rPr>
              <w:t>Many universities operate with a task</w:t>
            </w:r>
            <w:r w:rsidRPr="00BD6A47">
              <w:rPr>
                <w:lang w:val="en-GB"/>
              </w:rPr>
              <w:noBreakHyphen/>
              <w:t>oriented rather than process</w:t>
            </w:r>
            <w:r w:rsidRPr="00BD6A47">
              <w:rPr>
                <w:lang w:val="en-GB"/>
              </w:rPr>
              <w:noBreakHyphen/>
              <w:t>oriented mindset</w:t>
            </w:r>
            <w:r>
              <w:rPr>
                <w:lang w:val="en-GB"/>
              </w:rPr>
              <w:t xml:space="preserve"> which makes a barrier to identifying improvement areas within processes.</w:t>
            </w:r>
          </w:p>
        </w:tc>
      </w:tr>
      <w:tr w:rsidR="00754890" w:rsidRPr="00E10C0F" w14:paraId="0CA679BC" w14:textId="77777777" w:rsidTr="00582789">
        <w:trPr>
          <w:cantSplit/>
        </w:trPr>
        <w:tc>
          <w:tcPr>
            <w:tcW w:w="1814" w:type="dxa"/>
            <w:vAlign w:val="center"/>
          </w:tcPr>
          <w:p w14:paraId="07A4CB48" w14:textId="7BB27DE4" w:rsidR="00754890" w:rsidRPr="00754890" w:rsidRDefault="00754890" w:rsidP="00754890">
            <w:pPr>
              <w:pStyle w:val="TekstTabeli"/>
              <w:rPr>
                <w:lang w:val="en-GB"/>
              </w:rPr>
            </w:pPr>
            <w:r w:rsidRPr="00754890">
              <w:rPr>
                <w:lang w:val="en-GB"/>
              </w:rPr>
              <w:t>Supply</w:t>
            </w:r>
            <w:r w:rsidRPr="00754890">
              <w:rPr>
                <w:lang w:val="en-GB"/>
              </w:rPr>
              <w:noBreakHyphen/>
              <w:t>driven orientation</w:t>
            </w:r>
          </w:p>
        </w:tc>
        <w:tc>
          <w:tcPr>
            <w:tcW w:w="7483" w:type="dxa"/>
            <w:vAlign w:val="center"/>
          </w:tcPr>
          <w:p w14:paraId="58173058" w14:textId="45B0E28C" w:rsidR="00754890" w:rsidRPr="00754890" w:rsidRDefault="00754890" w:rsidP="00754890">
            <w:pPr>
              <w:pStyle w:val="TekstTabeli"/>
              <w:rPr>
                <w:lang w:val="en-GB"/>
              </w:rPr>
            </w:pPr>
            <w:r w:rsidRPr="00754890">
              <w:rPr>
                <w:lang w:val="en-GB"/>
              </w:rPr>
              <w:t>Universities shape their offerings primarily based on existing resources rather than on stakeholder</w:t>
            </w:r>
            <w:r>
              <w:rPr>
                <w:lang w:val="en-GB"/>
              </w:rPr>
              <w:t xml:space="preserve"> (</w:t>
            </w:r>
            <w:r w:rsidRPr="00754890">
              <w:rPr>
                <w:lang w:val="en-GB"/>
              </w:rPr>
              <w:t>market</w:t>
            </w:r>
            <w:r>
              <w:rPr>
                <w:lang w:val="en-GB"/>
              </w:rPr>
              <w:t>)</w:t>
            </w:r>
            <w:r w:rsidRPr="00754890">
              <w:rPr>
                <w:lang w:val="en-GB"/>
              </w:rPr>
              <w:t xml:space="preserve"> needs.</w:t>
            </w:r>
          </w:p>
        </w:tc>
      </w:tr>
      <w:tr w:rsidR="00582789" w:rsidRPr="00E10C0F" w14:paraId="2B75AA9D" w14:textId="77777777" w:rsidTr="00582789">
        <w:trPr>
          <w:cantSplit/>
        </w:trPr>
        <w:tc>
          <w:tcPr>
            <w:tcW w:w="1814" w:type="dxa"/>
            <w:vAlign w:val="center"/>
            <w:hideMark/>
          </w:tcPr>
          <w:p w14:paraId="27436C8D" w14:textId="20CC9875" w:rsidR="00754890" w:rsidRPr="00BD6A47" w:rsidRDefault="00754890" w:rsidP="00754890">
            <w:pPr>
              <w:pStyle w:val="TekstTabeli"/>
              <w:rPr>
                <w:lang w:val="en-GB"/>
              </w:rPr>
            </w:pPr>
            <w:r w:rsidRPr="00BD6A47">
              <w:rPr>
                <w:lang w:val="en-GB"/>
              </w:rPr>
              <w:t>University culture:</w:t>
            </w:r>
          </w:p>
        </w:tc>
        <w:tc>
          <w:tcPr>
            <w:tcW w:w="7483" w:type="dxa"/>
            <w:vAlign w:val="center"/>
            <w:hideMark/>
          </w:tcPr>
          <w:p w14:paraId="60A8168B" w14:textId="22C94DFD" w:rsidR="00754890" w:rsidRPr="00BD6A47" w:rsidRDefault="00754890" w:rsidP="00754890">
            <w:pPr>
              <w:pStyle w:val="TekstTabeli"/>
              <w:rPr>
                <w:lang w:val="en-GB"/>
              </w:rPr>
            </w:pPr>
            <w:r w:rsidRPr="00BD6A47">
              <w:rPr>
                <w:lang w:val="en-GB"/>
              </w:rPr>
              <w:t xml:space="preserve">Successful </w:t>
            </w:r>
            <w:r>
              <w:rPr>
                <w:lang w:val="en-GB"/>
              </w:rPr>
              <w:t>quality management</w:t>
            </w:r>
            <w:r w:rsidRPr="00BD6A47">
              <w:rPr>
                <w:lang w:val="en-GB"/>
              </w:rPr>
              <w:t xml:space="preserve"> implementation requires a culture of openness, trust and acceptance.</w:t>
            </w:r>
          </w:p>
        </w:tc>
      </w:tr>
      <w:tr w:rsidR="00754890" w:rsidRPr="00E10C0F" w14:paraId="0C7FF8BA" w14:textId="77777777" w:rsidTr="00582789">
        <w:trPr>
          <w:cantSplit/>
        </w:trPr>
        <w:tc>
          <w:tcPr>
            <w:tcW w:w="1814" w:type="dxa"/>
            <w:vAlign w:val="center"/>
          </w:tcPr>
          <w:p w14:paraId="28A5B799" w14:textId="097DE11C" w:rsidR="00754890" w:rsidRPr="00754890" w:rsidRDefault="00754890" w:rsidP="00582789">
            <w:pPr>
              <w:pStyle w:val="TekstTabeli"/>
              <w:numPr>
                <w:ilvl w:val="0"/>
                <w:numId w:val="60"/>
              </w:numPr>
              <w:ind w:left="284" w:hanging="284"/>
              <w:rPr>
                <w:lang w:val="en-GB"/>
              </w:rPr>
            </w:pPr>
            <w:r w:rsidRPr="00754890">
              <w:rPr>
                <w:lang w:val="en-GB"/>
              </w:rPr>
              <w:t>Academic independence</w:t>
            </w:r>
          </w:p>
        </w:tc>
        <w:tc>
          <w:tcPr>
            <w:tcW w:w="7483" w:type="dxa"/>
            <w:vAlign w:val="center"/>
          </w:tcPr>
          <w:p w14:paraId="78811E9A" w14:textId="484EE2A8" w:rsidR="00754890" w:rsidRPr="00754890" w:rsidRDefault="00754890" w:rsidP="00754890">
            <w:pPr>
              <w:pStyle w:val="TekstTabeli"/>
              <w:rPr>
                <w:lang w:val="en-GB"/>
              </w:rPr>
            </w:pPr>
            <w:r w:rsidRPr="00754890">
              <w:rPr>
                <w:lang w:val="en-GB"/>
              </w:rPr>
              <w:t>While scholarly independence is foundational to academic culture, it often coexists with informal internal oligarchies (“corporations” or cliques) impeding transparent decision</w:t>
            </w:r>
            <w:r w:rsidRPr="00754890">
              <w:rPr>
                <w:lang w:val="en-GB"/>
              </w:rPr>
              <w:noBreakHyphen/>
              <w:t>making.</w:t>
            </w:r>
          </w:p>
        </w:tc>
      </w:tr>
      <w:tr w:rsidR="00754890" w:rsidRPr="00E10C0F" w14:paraId="457FB9E9" w14:textId="77777777" w:rsidTr="00582789">
        <w:trPr>
          <w:cantSplit/>
        </w:trPr>
        <w:tc>
          <w:tcPr>
            <w:tcW w:w="1814" w:type="dxa"/>
            <w:vAlign w:val="center"/>
          </w:tcPr>
          <w:p w14:paraId="54E3B95F" w14:textId="43A05487" w:rsidR="00754890" w:rsidRPr="00754890" w:rsidRDefault="00754890" w:rsidP="00582789">
            <w:pPr>
              <w:pStyle w:val="TekstTabeli"/>
              <w:numPr>
                <w:ilvl w:val="0"/>
                <w:numId w:val="60"/>
              </w:numPr>
              <w:ind w:left="284" w:hanging="284"/>
              <w:rPr>
                <w:lang w:val="en-GB"/>
              </w:rPr>
            </w:pPr>
            <w:r w:rsidRPr="00754890">
              <w:rPr>
                <w:lang w:val="en-GB"/>
              </w:rPr>
              <w:t>Evaluation culture</w:t>
            </w:r>
          </w:p>
        </w:tc>
        <w:tc>
          <w:tcPr>
            <w:tcW w:w="7483" w:type="dxa"/>
            <w:vAlign w:val="center"/>
          </w:tcPr>
          <w:p w14:paraId="3F4B4415" w14:textId="0318E0B1" w:rsidR="00754890" w:rsidRPr="00754890" w:rsidRDefault="00754890" w:rsidP="00754890">
            <w:pPr>
              <w:pStyle w:val="TekstTabeli"/>
              <w:rPr>
                <w:lang w:val="en-GB"/>
              </w:rPr>
            </w:pPr>
            <w:r w:rsidRPr="00754890">
              <w:rPr>
                <w:lang w:val="en-GB"/>
              </w:rPr>
              <w:t>A punitive evaluation culture undermines teamwork, overemphasises short</w:t>
            </w:r>
            <w:r w:rsidRPr="00754890">
              <w:rPr>
                <w:lang w:val="en-GB"/>
              </w:rPr>
              <w:noBreakHyphen/>
              <w:t>term outcomes and holds individuals strictly accountable for errors that may stem from flawed systems, thus demotivating staff or applying inappropriate incentives.</w:t>
            </w:r>
          </w:p>
        </w:tc>
      </w:tr>
      <w:tr w:rsidR="00754890" w:rsidRPr="00E10C0F" w14:paraId="425174CB" w14:textId="77777777" w:rsidTr="00582789">
        <w:trPr>
          <w:cantSplit/>
        </w:trPr>
        <w:tc>
          <w:tcPr>
            <w:tcW w:w="1814" w:type="dxa"/>
            <w:vAlign w:val="center"/>
          </w:tcPr>
          <w:p w14:paraId="1D6C6E62" w14:textId="7CD6CBEA" w:rsidR="00754890" w:rsidRPr="00754890" w:rsidRDefault="00754890" w:rsidP="00582789">
            <w:pPr>
              <w:pStyle w:val="TekstTabeli"/>
              <w:numPr>
                <w:ilvl w:val="0"/>
                <w:numId w:val="60"/>
              </w:numPr>
              <w:ind w:left="284" w:hanging="284"/>
              <w:rPr>
                <w:lang w:val="en-GB"/>
              </w:rPr>
            </w:pPr>
            <w:r w:rsidRPr="00754890">
              <w:rPr>
                <w:lang w:val="en-GB"/>
              </w:rPr>
              <w:lastRenderedPageBreak/>
              <w:t>Low sense of responsibility</w:t>
            </w:r>
          </w:p>
        </w:tc>
        <w:tc>
          <w:tcPr>
            <w:tcW w:w="7483" w:type="dxa"/>
            <w:vAlign w:val="center"/>
          </w:tcPr>
          <w:p w14:paraId="63D3758C" w14:textId="5759BA54" w:rsidR="00754890" w:rsidRPr="00754890" w:rsidRDefault="00754890" w:rsidP="00754890">
            <w:pPr>
              <w:pStyle w:val="TekstTabeli"/>
              <w:rPr>
                <w:lang w:val="en-GB"/>
              </w:rPr>
            </w:pPr>
            <w:r w:rsidRPr="00754890">
              <w:rPr>
                <w:lang w:val="en-GB"/>
              </w:rPr>
              <w:t>Academic environments typically exhibit a low level of organisational and financial accountability for undertaken actions.</w:t>
            </w:r>
          </w:p>
        </w:tc>
      </w:tr>
      <w:tr w:rsidR="00754890" w:rsidRPr="00E10C0F" w14:paraId="0E0835E5" w14:textId="77777777" w:rsidTr="00582789">
        <w:trPr>
          <w:cantSplit/>
        </w:trPr>
        <w:tc>
          <w:tcPr>
            <w:tcW w:w="1814" w:type="dxa"/>
            <w:vAlign w:val="center"/>
          </w:tcPr>
          <w:p w14:paraId="0BF6C43F" w14:textId="284E1F21" w:rsidR="00754890" w:rsidRPr="00754890" w:rsidRDefault="00754890" w:rsidP="00582789">
            <w:pPr>
              <w:pStyle w:val="TekstTabeli"/>
              <w:numPr>
                <w:ilvl w:val="0"/>
                <w:numId w:val="60"/>
              </w:numPr>
              <w:ind w:left="284" w:hanging="284"/>
              <w:rPr>
                <w:lang w:val="en-GB"/>
              </w:rPr>
            </w:pPr>
            <w:r w:rsidRPr="00754890">
              <w:rPr>
                <w:lang w:val="en-GB"/>
              </w:rPr>
              <w:t>Tendency to avoid problems</w:t>
            </w:r>
          </w:p>
        </w:tc>
        <w:tc>
          <w:tcPr>
            <w:tcW w:w="7483" w:type="dxa"/>
            <w:vAlign w:val="center"/>
          </w:tcPr>
          <w:p w14:paraId="14D36CF8" w14:textId="580CFD11" w:rsidR="00754890" w:rsidRPr="00754890" w:rsidRDefault="00754890" w:rsidP="00754890">
            <w:pPr>
              <w:pStyle w:val="TekstTabeli"/>
              <w:rPr>
                <w:lang w:val="en-GB"/>
              </w:rPr>
            </w:pPr>
            <w:r w:rsidRPr="00754890">
              <w:rPr>
                <w:lang w:val="en-GB"/>
              </w:rPr>
              <w:t>A culture that respects individual researcher autonomy in both scholarship and teaching can lead to isolationism, defensiveness, opacity and fragmented information flows.</w:t>
            </w:r>
          </w:p>
        </w:tc>
      </w:tr>
      <w:tr w:rsidR="00754890" w:rsidRPr="00E10C0F" w14:paraId="16240DB2" w14:textId="77777777" w:rsidTr="00582789">
        <w:trPr>
          <w:cantSplit/>
        </w:trPr>
        <w:tc>
          <w:tcPr>
            <w:tcW w:w="1814" w:type="dxa"/>
            <w:vAlign w:val="center"/>
          </w:tcPr>
          <w:p w14:paraId="3A54382C" w14:textId="5BB7C24F" w:rsidR="00754890" w:rsidRPr="00754890" w:rsidRDefault="00754890" w:rsidP="00582789">
            <w:pPr>
              <w:pStyle w:val="TekstTabeli"/>
              <w:numPr>
                <w:ilvl w:val="0"/>
                <w:numId w:val="60"/>
              </w:numPr>
              <w:ind w:left="284" w:hanging="284"/>
              <w:rPr>
                <w:lang w:val="en-GB"/>
              </w:rPr>
            </w:pPr>
            <w:r w:rsidRPr="00754890">
              <w:rPr>
                <w:lang w:val="en-GB"/>
              </w:rPr>
              <w:t>Resistance to change</w:t>
            </w:r>
          </w:p>
        </w:tc>
        <w:tc>
          <w:tcPr>
            <w:tcW w:w="7483" w:type="dxa"/>
            <w:vAlign w:val="center"/>
          </w:tcPr>
          <w:p w14:paraId="4BFBCE3E" w14:textId="20F7303D" w:rsidR="00754890" w:rsidRPr="00754890" w:rsidRDefault="00754890" w:rsidP="00754890">
            <w:pPr>
              <w:pStyle w:val="TekstTabeli"/>
              <w:rPr>
                <w:lang w:val="en-GB"/>
              </w:rPr>
            </w:pPr>
            <w:r w:rsidRPr="00754890">
              <w:rPr>
                <w:lang w:val="en-GB"/>
              </w:rPr>
              <w:t>Conservative factions within academia often resist radical management</w:t>
            </w:r>
            <w:r w:rsidRPr="00754890">
              <w:rPr>
                <w:lang w:val="en-GB"/>
              </w:rPr>
              <w:noBreakHyphen/>
              <w:t>change concepts, resulting in defensive attitudes, tensions and a lack of adaptability during cultural and organisational transformations.</w:t>
            </w:r>
          </w:p>
        </w:tc>
      </w:tr>
      <w:tr w:rsidR="00582789" w:rsidRPr="00E10C0F" w14:paraId="6523949D" w14:textId="77777777" w:rsidTr="00582789">
        <w:trPr>
          <w:cantSplit/>
        </w:trPr>
        <w:tc>
          <w:tcPr>
            <w:tcW w:w="1814" w:type="dxa"/>
            <w:vAlign w:val="center"/>
            <w:hideMark/>
          </w:tcPr>
          <w:p w14:paraId="5C1F13E3" w14:textId="539BF32B" w:rsidR="00754890" w:rsidRPr="00BD6A47" w:rsidRDefault="00754890" w:rsidP="00754890">
            <w:pPr>
              <w:pStyle w:val="TekstTabeli"/>
              <w:rPr>
                <w:lang w:val="en-GB"/>
              </w:rPr>
            </w:pPr>
            <w:r w:rsidRPr="00BD6A47">
              <w:rPr>
                <w:lang w:val="en-GB"/>
              </w:rPr>
              <w:t>Stakeholder understanding</w:t>
            </w:r>
          </w:p>
        </w:tc>
        <w:tc>
          <w:tcPr>
            <w:tcW w:w="7483" w:type="dxa"/>
            <w:vAlign w:val="center"/>
            <w:hideMark/>
          </w:tcPr>
          <w:p w14:paraId="2F4AD6EA" w14:textId="77777777" w:rsidR="00754890" w:rsidRPr="00BD6A47" w:rsidRDefault="00754890" w:rsidP="00754890">
            <w:pPr>
              <w:pStyle w:val="TekstTabeli"/>
              <w:rPr>
                <w:lang w:val="en-GB"/>
              </w:rPr>
            </w:pPr>
            <w:r w:rsidRPr="00BD6A47">
              <w:rPr>
                <w:lang w:val="en-GB"/>
              </w:rPr>
              <w:t>It is essential to recognise the diverse stakeholder groups and their expectations.</w:t>
            </w:r>
          </w:p>
        </w:tc>
      </w:tr>
      <w:tr w:rsidR="00582789" w:rsidRPr="00BD6A47" w14:paraId="08277918" w14:textId="77777777" w:rsidTr="00582789">
        <w:trPr>
          <w:cantSplit/>
        </w:trPr>
        <w:tc>
          <w:tcPr>
            <w:tcW w:w="1814" w:type="dxa"/>
            <w:vAlign w:val="center"/>
            <w:hideMark/>
          </w:tcPr>
          <w:p w14:paraId="2109416D" w14:textId="77777777" w:rsidR="00754890" w:rsidRPr="00BD6A47" w:rsidRDefault="00754890" w:rsidP="00754890">
            <w:pPr>
              <w:pStyle w:val="TekstTabeli"/>
              <w:rPr>
                <w:lang w:val="en-GB"/>
              </w:rPr>
            </w:pPr>
            <w:r w:rsidRPr="00BD6A47">
              <w:rPr>
                <w:lang w:val="en-GB"/>
              </w:rPr>
              <w:t>Communication</w:t>
            </w:r>
          </w:p>
        </w:tc>
        <w:tc>
          <w:tcPr>
            <w:tcW w:w="7483" w:type="dxa"/>
            <w:vAlign w:val="center"/>
            <w:hideMark/>
          </w:tcPr>
          <w:p w14:paraId="7B1FA5C5" w14:textId="10070569" w:rsidR="00754890" w:rsidRPr="00BD6A47" w:rsidRDefault="00754890" w:rsidP="00754890">
            <w:pPr>
              <w:pStyle w:val="TekstTabeli"/>
              <w:rPr>
                <w:lang w:val="en-GB"/>
              </w:rPr>
            </w:pPr>
            <w:r w:rsidRPr="00BD6A47">
              <w:rPr>
                <w:lang w:val="en-GB"/>
              </w:rPr>
              <w:t xml:space="preserve">Poor communication fosters siloed behaviours. Effective communication is key to </w:t>
            </w:r>
            <w:r>
              <w:rPr>
                <w:lang w:val="en-GB"/>
              </w:rPr>
              <w:t>any quality management and improvement initiative</w:t>
            </w:r>
            <w:r w:rsidRPr="00BD6A47">
              <w:rPr>
                <w:lang w:val="en-GB"/>
              </w:rPr>
              <w:t xml:space="preserve"> success.</w:t>
            </w:r>
            <w:r>
              <w:rPr>
                <w:lang w:val="en-GB"/>
              </w:rPr>
              <w:t xml:space="preserve"> It also enables engagement of different relevant stakeholders.</w:t>
            </w:r>
          </w:p>
        </w:tc>
      </w:tr>
      <w:tr w:rsidR="00582789" w:rsidRPr="00E10C0F" w14:paraId="36E5FFAA" w14:textId="77777777" w:rsidTr="00582789">
        <w:trPr>
          <w:cantSplit/>
        </w:trPr>
        <w:tc>
          <w:tcPr>
            <w:tcW w:w="1814" w:type="dxa"/>
            <w:vAlign w:val="center"/>
            <w:hideMark/>
          </w:tcPr>
          <w:p w14:paraId="6D5D5160" w14:textId="61D4276E" w:rsidR="00754890" w:rsidRPr="00BD6A47" w:rsidRDefault="00754890" w:rsidP="00754890">
            <w:pPr>
              <w:pStyle w:val="TekstTabeli"/>
              <w:rPr>
                <w:lang w:val="en-GB"/>
              </w:rPr>
            </w:pPr>
            <w:r w:rsidRPr="00BD6A47">
              <w:rPr>
                <w:lang w:val="en-GB"/>
              </w:rPr>
              <w:t>Resource co</w:t>
            </w:r>
            <w:r>
              <w:rPr>
                <w:lang w:val="en-GB"/>
              </w:rPr>
              <w:t>n</w:t>
            </w:r>
            <w:r w:rsidRPr="00BD6A47">
              <w:rPr>
                <w:lang w:val="en-GB"/>
              </w:rPr>
              <w:t>straints</w:t>
            </w:r>
          </w:p>
        </w:tc>
        <w:tc>
          <w:tcPr>
            <w:tcW w:w="7483" w:type="dxa"/>
            <w:vAlign w:val="center"/>
            <w:hideMark/>
          </w:tcPr>
          <w:p w14:paraId="3007D0E7" w14:textId="77777777" w:rsidR="00754890" w:rsidRPr="00BD6A47" w:rsidRDefault="00754890" w:rsidP="00754890">
            <w:pPr>
              <w:pStyle w:val="TekstTabeli"/>
              <w:rPr>
                <w:lang w:val="en-GB"/>
              </w:rPr>
            </w:pPr>
            <w:r w:rsidRPr="00BD6A47">
              <w:rPr>
                <w:lang w:val="en-GB"/>
              </w:rPr>
              <w:t>Many universities struggle with insufficient time, budget and other resources for continuous</w:t>
            </w:r>
            <w:r w:rsidRPr="00BD6A47">
              <w:rPr>
                <w:lang w:val="en-GB"/>
              </w:rPr>
              <w:noBreakHyphen/>
              <w:t>improvement projects.</w:t>
            </w:r>
          </w:p>
        </w:tc>
      </w:tr>
      <w:tr w:rsidR="00754890" w:rsidRPr="00E10C0F" w14:paraId="60B6A675" w14:textId="77777777" w:rsidTr="00582789">
        <w:trPr>
          <w:cantSplit/>
        </w:trPr>
        <w:tc>
          <w:tcPr>
            <w:tcW w:w="1814" w:type="dxa"/>
            <w:vAlign w:val="center"/>
          </w:tcPr>
          <w:p w14:paraId="45B11F82" w14:textId="23D4B8A2" w:rsidR="00754890" w:rsidRPr="008C5C0B" w:rsidRDefault="00754890" w:rsidP="00754890">
            <w:pPr>
              <w:pStyle w:val="TekstTabeli"/>
              <w:rPr>
                <w:lang w:val="en-GB"/>
              </w:rPr>
            </w:pPr>
            <w:r w:rsidRPr="008C5C0B">
              <w:rPr>
                <w:lang w:val="en-GB"/>
              </w:rPr>
              <w:t>Algorithmic fund allocation</w:t>
            </w:r>
          </w:p>
        </w:tc>
        <w:tc>
          <w:tcPr>
            <w:tcW w:w="7483" w:type="dxa"/>
            <w:vAlign w:val="center"/>
          </w:tcPr>
          <w:p w14:paraId="3712A0FC" w14:textId="3F3B26B7" w:rsidR="00754890" w:rsidRPr="008C5C0B" w:rsidRDefault="00754890" w:rsidP="00754890">
            <w:pPr>
              <w:pStyle w:val="TekstTabeli"/>
              <w:rPr>
                <w:lang w:val="en-GB"/>
              </w:rPr>
            </w:pPr>
            <w:r w:rsidRPr="008C5C0B">
              <w:rPr>
                <w:lang w:val="en-GB"/>
              </w:rPr>
              <w:t xml:space="preserve">Funding is distributed via algorithms that remove accountability and preclude genuine financial stewardship. Moreover, </w:t>
            </w:r>
            <w:r w:rsidR="008C5C0B" w:rsidRPr="008C5C0B">
              <w:rPr>
                <w:lang w:val="en-GB"/>
              </w:rPr>
              <w:t xml:space="preserve">for public universities, </w:t>
            </w:r>
            <w:r w:rsidRPr="008C5C0B">
              <w:rPr>
                <w:lang w:val="en-GB"/>
              </w:rPr>
              <w:t>many aspects of university operations—tuition fees, staffing categories, fund allocations, salaries and employment forms—remain under strict state control.</w:t>
            </w:r>
          </w:p>
        </w:tc>
      </w:tr>
      <w:tr w:rsidR="00582789" w:rsidRPr="00E10C0F" w14:paraId="376F1C7E" w14:textId="77777777" w:rsidTr="00582789">
        <w:trPr>
          <w:cantSplit/>
        </w:trPr>
        <w:tc>
          <w:tcPr>
            <w:tcW w:w="1814" w:type="dxa"/>
            <w:vAlign w:val="center"/>
            <w:hideMark/>
          </w:tcPr>
          <w:p w14:paraId="308DFD1E" w14:textId="77777777" w:rsidR="00754890" w:rsidRPr="00BD6A47" w:rsidRDefault="00754890" w:rsidP="00C07439">
            <w:pPr>
              <w:pStyle w:val="TekstTabeli"/>
              <w:keepNext/>
              <w:rPr>
                <w:lang w:val="en-GB"/>
              </w:rPr>
            </w:pPr>
            <w:r w:rsidRPr="00BD6A47">
              <w:rPr>
                <w:lang w:val="en-GB"/>
              </w:rPr>
              <w:t>Weak linkage to strategy</w:t>
            </w:r>
          </w:p>
        </w:tc>
        <w:tc>
          <w:tcPr>
            <w:tcW w:w="7483" w:type="dxa"/>
            <w:vAlign w:val="center"/>
            <w:hideMark/>
          </w:tcPr>
          <w:p w14:paraId="52343200" w14:textId="11AF999D" w:rsidR="00754890" w:rsidRPr="00BD6A47" w:rsidRDefault="008C5C0B" w:rsidP="00C07439">
            <w:pPr>
              <w:pStyle w:val="TekstTabeli"/>
              <w:keepNext/>
              <w:rPr>
                <w:lang w:val="en-GB"/>
              </w:rPr>
            </w:pPr>
            <w:r>
              <w:rPr>
                <w:lang w:val="en-GB"/>
              </w:rPr>
              <w:t>Improvement p</w:t>
            </w:r>
            <w:r w:rsidR="00754890" w:rsidRPr="00BD6A47">
              <w:rPr>
                <w:lang w:val="en-GB"/>
              </w:rPr>
              <w:t>rojects should be closely aligned with institutional strategic objectives</w:t>
            </w:r>
          </w:p>
        </w:tc>
      </w:tr>
    </w:tbl>
    <w:p w14:paraId="3CA4D63B" w14:textId="1A2D0C8F" w:rsidR="00E92D61" w:rsidRPr="00FA3D09" w:rsidRDefault="00E92D61" w:rsidP="00C07439">
      <w:pPr>
        <w:pStyle w:val="rdo"/>
      </w:pPr>
      <w:r w:rsidRPr="00FA3D09">
        <w:t>Source: own elaboration based on Antony et al., 2012</w:t>
      </w:r>
      <w:r w:rsidR="002E55A7">
        <w:t xml:space="preserve"> and </w:t>
      </w:r>
      <w:r w:rsidR="002E55A7" w:rsidRPr="00FA3D09">
        <w:t>Maciąg, 2016</w:t>
      </w:r>
      <w:r w:rsidRPr="00FA3D09">
        <w:t>.</w:t>
      </w:r>
    </w:p>
    <w:p w14:paraId="620D5F5B" w14:textId="6D8C81A1" w:rsidR="00E92D61" w:rsidRDefault="006415BE" w:rsidP="00793EC6">
      <w:pPr>
        <w:rPr>
          <w:lang w:val="en-GB"/>
        </w:rPr>
      </w:pPr>
      <w:r>
        <w:rPr>
          <w:lang w:val="en-GB"/>
        </w:rPr>
        <w:t xml:space="preserve">Barriers presented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255B99" w:rsidRDefault="00582789" w:rsidP="00793EC6">
      <w:pPr>
        <w:rPr>
          <w:lang w:val="en-GB"/>
        </w:rPr>
      </w:pPr>
      <w:r>
        <w:rPr>
          <w:lang w:val="en-GB"/>
        </w:rPr>
        <w:t xml:space="preserve">As it can be notified some of these barriers related to the setup of formal rules and regulations of organisation that may be modified by organisation leaders relatively easily. However, majority of barriers described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related to human behaviour shaped by individual beliefs and attitudes. These can be impacted mainly by the appropriate communication with relevant people and groups of </w:t>
      </w:r>
      <w:r w:rsidR="009B4EDA">
        <w:rPr>
          <w:lang w:val="en-GB"/>
        </w:rPr>
        <w:t>stakeholders</w:t>
      </w:r>
      <w:r>
        <w:rPr>
          <w:lang w:val="en-GB"/>
        </w:rPr>
        <w:t>.</w:t>
      </w:r>
      <w:r w:rsidR="009B4EDA">
        <w:rPr>
          <w:lang w:val="en-GB"/>
        </w:rPr>
        <w:t xml:space="preserve"> Any communication actions cannot be </w:t>
      </w:r>
      <w:r w:rsidR="009B4EDA">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Pr>
          <w:lang w:val="en-GB"/>
        </w:rPr>
        <w:t xml:space="preserve">are implemented with properly planned and implemented communication. The fundament for identification of relevant strategies for communication is stakeholder analysis </w:t>
      </w:r>
      <w:r w:rsidR="00616511">
        <w:rPr>
          <w:lang w:val="en-GB"/>
        </w:rPr>
        <w:fldChar w:fldCharType="begin" w:fldLock="1"/>
      </w:r>
      <w:r w:rsidR="00255B99">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Pr>
          <w:lang w:val="en-GB"/>
        </w:rPr>
        <w:fldChar w:fldCharType="separate"/>
      </w:r>
      <w:r w:rsidR="00616511" w:rsidRPr="00616511">
        <w:rPr>
          <w:noProof/>
          <w:lang w:val="en-GB"/>
        </w:rPr>
        <w:t>(cf. Fleaca et al., 2017)</w:t>
      </w:r>
      <w:r w:rsidR="00616511">
        <w:rPr>
          <w:lang w:val="en-GB"/>
        </w:rPr>
        <w:fldChar w:fldCharType="end"/>
      </w:r>
      <w:r w:rsidR="00616511">
        <w:rPr>
          <w:lang w:val="en-GB"/>
        </w:rPr>
        <w:t xml:space="preserve">. As this is the first step of the SSDQM model implementation of proper communication approach is one of the results of applying improvements according to the SSDQM. An example of the practical tool supporting </w:t>
      </w:r>
      <w:r w:rsidR="00616511" w:rsidRPr="00255B99">
        <w:rPr>
          <w:lang w:val="en-GB"/>
        </w:rPr>
        <w:t xml:space="preserve">the process of designing the proper communication plan for each of identified relevant stakeholders </w:t>
      </w:r>
      <w:r w:rsidR="00255B99" w:rsidRPr="00255B99">
        <w:rPr>
          <w:lang w:val="en-GB"/>
        </w:rPr>
        <w:t>is the communication triangle by Bragantini</w:t>
      </w:r>
      <w:r w:rsidR="00255B99">
        <w:rPr>
          <w:lang w:val="en-GB"/>
        </w:rPr>
        <w:t xml:space="preserve"> and Matteo</w:t>
      </w:r>
      <w:r w:rsidR="00255B99" w:rsidRPr="00255B99">
        <w:rPr>
          <w:lang w:val="en-GB"/>
        </w:rPr>
        <w:t xml:space="preserve"> </w:t>
      </w:r>
      <w:r w:rsidR="00255B99" w:rsidRPr="00255B99">
        <w:rPr>
          <w:lang w:val="en-GB"/>
        </w:rPr>
        <w:fldChar w:fldCharType="begin" w:fldLock="1"/>
      </w:r>
      <w:r w:rsidR="00623780">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255B99">
        <w:rPr>
          <w:lang w:val="en-GB"/>
        </w:rPr>
        <w:fldChar w:fldCharType="separate"/>
      </w:r>
      <w:r w:rsidR="00255B99" w:rsidRPr="00255B99">
        <w:rPr>
          <w:noProof/>
          <w:lang w:val="en-GB"/>
        </w:rPr>
        <w:t>(2017, p. 25)</w:t>
      </w:r>
      <w:r w:rsidR="00255B99" w:rsidRPr="00255B99">
        <w:rPr>
          <w:lang w:val="en-GB"/>
        </w:rPr>
        <w:fldChar w:fldCharType="end"/>
      </w:r>
      <w:r w:rsidR="00255B99" w:rsidRPr="00255B99">
        <w:rPr>
          <w:lang w:val="en-GB"/>
        </w:rPr>
        <w:t xml:space="preserve"> which is presented in the </w:t>
      </w:r>
      <w:r w:rsidR="00255B99">
        <w:rPr>
          <w:lang w:val="en-GB"/>
        </w:rPr>
        <w:fldChar w:fldCharType="begin"/>
      </w:r>
      <w:r w:rsidR="00255B99">
        <w:rPr>
          <w:lang w:val="en-GB"/>
        </w:rPr>
        <w:instrText xml:space="preserve"> REF _Ref206145893 \h </w:instrText>
      </w:r>
      <w:r w:rsidR="00255B99">
        <w:rPr>
          <w:lang w:val="en-GB"/>
        </w:rPr>
      </w:r>
      <w:r w:rsidR="00255B99">
        <w:rPr>
          <w:lang w:val="en-GB"/>
        </w:rPr>
        <w:fldChar w:fldCharType="separate"/>
      </w:r>
      <w:r w:rsidR="00255B99" w:rsidRPr="00255B99">
        <w:rPr>
          <w:lang w:val="en-GB"/>
        </w:rPr>
        <w:t xml:space="preserve">Figure </w:t>
      </w:r>
      <w:r w:rsidR="00255B99" w:rsidRPr="00255B99">
        <w:rPr>
          <w:noProof/>
          <w:lang w:val="en-GB"/>
        </w:rPr>
        <w:t>11</w:t>
      </w:r>
      <w:r w:rsidR="00255B99">
        <w:rPr>
          <w:lang w:val="en-GB"/>
        </w:rPr>
        <w:fldChar w:fldCharType="end"/>
      </w:r>
      <w:r w:rsidR="00255B99">
        <w:rPr>
          <w:lang w:val="en-GB"/>
        </w:rPr>
        <w:t>.</w:t>
      </w:r>
    </w:p>
    <w:p w14:paraId="17DC4086" w14:textId="77777777" w:rsidR="00255B99" w:rsidRPr="00255B99" w:rsidRDefault="00255B99" w:rsidP="00255B99">
      <w:pPr>
        <w:pStyle w:val="Rysunek"/>
        <w:rPr>
          <w:lang w:val="en-GB"/>
        </w:rPr>
      </w:pPr>
      <w:r w:rsidRPr="00255B99">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255B99" w:rsidRDefault="00255B99" w:rsidP="00255B99">
      <w:pPr>
        <w:pStyle w:val="Tytutabeli"/>
        <w:rPr>
          <w:lang w:val="en-GB"/>
        </w:rPr>
      </w:pPr>
      <w:bookmarkStart w:id="46" w:name="_Ref206145893"/>
      <w:r w:rsidRPr="00255B99">
        <w:rPr>
          <w:lang w:val="en-GB"/>
        </w:rPr>
        <w:t xml:space="preserve">Figure </w:t>
      </w:r>
      <w:r w:rsidRPr="00255B99">
        <w:rPr>
          <w:lang w:val="en-GB"/>
        </w:rPr>
        <w:fldChar w:fldCharType="begin"/>
      </w:r>
      <w:r w:rsidRPr="00255B99">
        <w:rPr>
          <w:lang w:val="en-GB"/>
        </w:rPr>
        <w:instrText xml:space="preserve"> SEQ Figure \* ARABIC </w:instrText>
      </w:r>
      <w:r w:rsidRPr="00255B99">
        <w:rPr>
          <w:lang w:val="en-GB"/>
        </w:rPr>
        <w:fldChar w:fldCharType="separate"/>
      </w:r>
      <w:r w:rsidRPr="00255B99">
        <w:rPr>
          <w:noProof/>
          <w:lang w:val="en-GB"/>
        </w:rPr>
        <w:t>11</w:t>
      </w:r>
      <w:r w:rsidRPr="00255B99">
        <w:rPr>
          <w:lang w:val="en-GB"/>
        </w:rPr>
        <w:fldChar w:fldCharType="end"/>
      </w:r>
      <w:bookmarkEnd w:id="46"/>
      <w:r w:rsidRPr="00255B99">
        <w:rPr>
          <w:lang w:val="en-GB"/>
        </w:rPr>
        <w:t xml:space="preserve"> Communication triangle</w:t>
      </w:r>
      <w:r>
        <w:rPr>
          <w:lang w:val="en-GB"/>
        </w:rPr>
        <w:t xml:space="preserve"> by Bragantini</w:t>
      </w:r>
    </w:p>
    <w:p w14:paraId="7A169B56" w14:textId="09A458A7" w:rsidR="00255B99" w:rsidRPr="00255B99" w:rsidRDefault="00255B99" w:rsidP="00793EC6">
      <w:pPr>
        <w:rPr>
          <w:lang w:val="en-GB"/>
        </w:rPr>
      </w:pPr>
      <w:r>
        <w:rPr>
          <w:lang w:val="en-GB"/>
        </w:rPr>
        <w:t>Source: Bragantini and Matteo, 2017</w:t>
      </w:r>
    </w:p>
    <w:p w14:paraId="7A15EBCC" w14:textId="55318455" w:rsidR="00255B99" w:rsidRPr="00255B99" w:rsidRDefault="00623780" w:rsidP="00793EC6">
      <w:pPr>
        <w:rPr>
          <w:lang w:val="en-GB"/>
        </w:rPr>
      </w:pPr>
      <w:r>
        <w:rPr>
          <w:lang w:val="en-GB"/>
        </w:rPr>
        <w:t>F</w:t>
      </w:r>
      <w:r w:rsidRPr="00623780">
        <w:rPr>
          <w:lang w:val="en-GB"/>
        </w:rPr>
        <w:t>or each group, communication methods can be designed to correspond to one of the three communication modes: personal (individual), impersonal (general), and group-based</w:t>
      </w:r>
      <w:r>
        <w:rPr>
          <w:lang w:val="en-GB"/>
        </w:rPr>
        <w:t xml:space="preserve"> </w:t>
      </w:r>
      <w:r>
        <w:rPr>
          <w:lang w:val="en-GB"/>
        </w:rPr>
        <w:lastRenderedPageBreak/>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76)"},"properties":{"noteIndex":0},"schema":"https://github.com/citation-style-language/schema/raw/master/csl-citation.json"}</w:instrText>
      </w:r>
      <w:r>
        <w:rPr>
          <w:lang w:val="en-GB"/>
        </w:rPr>
        <w:fldChar w:fldCharType="separate"/>
      </w:r>
      <w:r w:rsidRPr="00623780">
        <w:rPr>
          <w:noProof/>
          <w:lang w:val="en-GB"/>
        </w:rPr>
        <w:t>(Turkulainen et al., 2015, p. 76)</w:t>
      </w:r>
      <w:r>
        <w:rPr>
          <w:lang w:val="en-GB"/>
        </w:rPr>
        <w:fldChar w:fldCharType="end"/>
      </w:r>
      <w:r w:rsidRPr="00623780">
        <w:rPr>
          <w:lang w:val="en-GB"/>
        </w:rPr>
        <w:t>.</w:t>
      </w:r>
      <w:r>
        <w:rPr>
          <w:lang w:val="en-GB"/>
        </w:rPr>
        <w:t xml:space="preserve"> Then by </w:t>
      </w:r>
      <w:r w:rsidRPr="00EF2407">
        <w:rPr>
          <w:lang w:val="en-GB"/>
        </w:rPr>
        <w:t>resolving the communication triangle for each stakeholder, a specific action plan can be developed for each of them</w:t>
      </w:r>
      <w:r>
        <w:rPr>
          <w:lang w:val="en-GB"/>
        </w:rPr>
        <w:t>.</w:t>
      </w:r>
      <w:r w:rsidR="00292FD2">
        <w:rPr>
          <w:lang w:val="en-GB"/>
        </w:rPr>
        <w:t xml:space="preserve"> </w:t>
      </w:r>
    </w:p>
    <w:p w14:paraId="70DB34A1" w14:textId="09871DE2" w:rsidR="00793EC6" w:rsidRDefault="00292FD2" w:rsidP="00292FD2">
      <w:pPr>
        <w:rPr>
          <w:lang w:val="en-GB"/>
        </w:rPr>
      </w:pPr>
      <w:r>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Pr>
          <w:lang w:val="en-GB"/>
        </w:rPr>
        <w:t>The example of the 3I model application for typical HEIs’ stakeholder</w:t>
      </w:r>
      <w:r w:rsidR="001327A9">
        <w:rPr>
          <w:lang w:val="en-GB"/>
        </w:rPr>
        <w:t xml:space="preserve">s </w:t>
      </w:r>
      <w:r w:rsidR="00793EC6">
        <w:rPr>
          <w:lang w:val="en-GB"/>
        </w:rPr>
        <w:t xml:space="preserve">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1327A9" w:rsidRPr="00F62B24">
        <w:rPr>
          <w:lang w:val="en-GB"/>
        </w:rPr>
        <w:t xml:space="preserve">Table </w:t>
      </w:r>
      <w:r w:rsidR="001327A9">
        <w:rPr>
          <w:noProof/>
          <w:lang w:val="en-GB"/>
        </w:rPr>
        <w:t>12</w:t>
      </w:r>
      <w:r w:rsidR="00350D4C">
        <w:rPr>
          <w:lang w:val="en-GB"/>
        </w:rPr>
        <w:fldChar w:fldCharType="end"/>
      </w:r>
      <w:r w:rsidR="00793EC6">
        <w:rPr>
          <w:lang w:val="en-GB"/>
        </w:rPr>
        <w:t>.</w:t>
      </w:r>
    </w:p>
    <w:p w14:paraId="247F000C" w14:textId="4A1432D4" w:rsidR="00793EC6" w:rsidRPr="00F62B24" w:rsidRDefault="00793EC6" w:rsidP="00793EC6">
      <w:pPr>
        <w:pStyle w:val="Tytutabeli"/>
        <w:rPr>
          <w:lang w:val="en-GB"/>
        </w:rPr>
      </w:pPr>
      <w:bookmarkStart w:id="47" w:name="_Ref205292934"/>
      <w:r w:rsidRPr="00F62B24">
        <w:rPr>
          <w:lang w:val="en-GB"/>
        </w:rPr>
        <w:t xml:space="preserve">Table </w:t>
      </w:r>
      <w:r>
        <w:fldChar w:fldCharType="begin"/>
      </w:r>
      <w:r w:rsidRPr="00F62B24">
        <w:rPr>
          <w:lang w:val="en-GB"/>
        </w:rPr>
        <w:instrText xml:space="preserve"> SEQ Table \* ARABIC </w:instrText>
      </w:r>
      <w:r>
        <w:fldChar w:fldCharType="separate"/>
      </w:r>
      <w:r w:rsidR="00C07439">
        <w:rPr>
          <w:noProof/>
          <w:lang w:val="en-GB"/>
        </w:rPr>
        <w:t>12</w:t>
      </w:r>
      <w:r>
        <w:fldChar w:fldCharType="end"/>
      </w:r>
      <w:bookmarkEnd w:id="47"/>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D87A05">
        <w:trPr>
          <w:cantSplit/>
        </w:trPr>
        <w:tc>
          <w:tcPr>
            <w:tcW w:w="1701" w:type="dxa"/>
            <w:vAlign w:val="center"/>
          </w:tcPr>
          <w:p w14:paraId="0999EDB9" w14:textId="77777777" w:rsidR="00793EC6" w:rsidRPr="00691EB4" w:rsidRDefault="00793EC6" w:rsidP="00D87A05">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D87A05">
            <w:pPr>
              <w:pStyle w:val="TekstTabeli"/>
              <w:rPr>
                <w:lang w:val="en-GB"/>
              </w:rPr>
            </w:pPr>
            <w:r>
              <w:rPr>
                <w:lang w:val="en-GB"/>
              </w:rPr>
              <w:t>Students,</w:t>
            </w:r>
          </w:p>
          <w:p w14:paraId="78B567A0" w14:textId="2F875855" w:rsidR="00793EC6" w:rsidRDefault="00793EC6" w:rsidP="00D87A05">
            <w:pPr>
              <w:pStyle w:val="TekstTabeli"/>
              <w:rPr>
                <w:lang w:val="en-GB"/>
              </w:rPr>
            </w:pPr>
            <w:r>
              <w:rPr>
                <w:lang w:val="en-GB"/>
              </w:rPr>
              <w:t>Alumni</w:t>
            </w:r>
            <w:r w:rsidR="004E671F">
              <w:rPr>
                <w:lang w:val="en-GB"/>
              </w:rPr>
              <w:t>,</w:t>
            </w:r>
          </w:p>
          <w:p w14:paraId="6255500C" w14:textId="76549443" w:rsidR="00793EC6" w:rsidRDefault="00793EC6" w:rsidP="00D87A05">
            <w:pPr>
              <w:pStyle w:val="TekstTabeli"/>
              <w:rPr>
                <w:lang w:val="en-GB"/>
              </w:rPr>
            </w:pPr>
            <w:r>
              <w:rPr>
                <w:lang w:val="en-GB"/>
              </w:rPr>
              <w:t>Parents/Guardians</w:t>
            </w:r>
            <w:r w:rsidR="004E671F">
              <w:rPr>
                <w:lang w:val="en-GB"/>
              </w:rPr>
              <w:t>,</w:t>
            </w:r>
          </w:p>
          <w:p w14:paraId="7DECBDFD" w14:textId="25C8C7F3" w:rsidR="00793EC6" w:rsidRDefault="00793EC6" w:rsidP="00D87A05">
            <w:pPr>
              <w:pStyle w:val="TekstTabeli"/>
              <w:rPr>
                <w:lang w:val="en-GB"/>
              </w:rPr>
            </w:pPr>
            <w:r>
              <w:rPr>
                <w:lang w:val="en-GB"/>
              </w:rPr>
              <w:t>Employers</w:t>
            </w:r>
            <w:r w:rsidR="004E671F">
              <w:rPr>
                <w:lang w:val="en-GB"/>
              </w:rPr>
              <w:t>,</w:t>
            </w:r>
          </w:p>
        </w:tc>
        <w:tc>
          <w:tcPr>
            <w:tcW w:w="2551" w:type="dxa"/>
          </w:tcPr>
          <w:p w14:paraId="7E4186BF" w14:textId="6E58D32B" w:rsidR="00793EC6" w:rsidRDefault="00793EC6" w:rsidP="00D87A05">
            <w:pPr>
              <w:pStyle w:val="TekstTabeli"/>
              <w:rPr>
                <w:lang w:val="en-GB"/>
              </w:rPr>
            </w:pPr>
            <w:r>
              <w:rPr>
                <w:lang w:val="en-GB"/>
              </w:rPr>
              <w:t>Students (</w:t>
            </w:r>
            <w:r w:rsidR="00D87A05">
              <w:rPr>
                <w:lang w:val="en-GB"/>
              </w:rPr>
              <w:t xml:space="preserve">alternatively </w:t>
            </w:r>
            <w:r>
              <w:rPr>
                <w:lang w:val="en-GB"/>
              </w:rPr>
              <w:t>representatives),</w:t>
            </w:r>
          </w:p>
          <w:p w14:paraId="32DB46B2" w14:textId="177AE14D" w:rsidR="00793EC6" w:rsidRDefault="00793EC6" w:rsidP="00D87A05">
            <w:pPr>
              <w:pStyle w:val="TekstTabeli"/>
              <w:rPr>
                <w:lang w:val="en-GB"/>
              </w:rPr>
            </w:pPr>
            <w:r>
              <w:rPr>
                <w:lang w:val="en-GB"/>
              </w:rPr>
              <w:t>Alumni (representatives),</w:t>
            </w:r>
          </w:p>
          <w:p w14:paraId="628707A0" w14:textId="789CE14F" w:rsidR="00793EC6" w:rsidRDefault="00793EC6" w:rsidP="00D87A05">
            <w:pPr>
              <w:pStyle w:val="TekstTabeli"/>
              <w:rPr>
                <w:lang w:val="en-GB"/>
              </w:rPr>
            </w:pPr>
            <w:r>
              <w:rPr>
                <w:lang w:val="en-GB"/>
              </w:rPr>
              <w:t>Employers (representatives),</w:t>
            </w:r>
          </w:p>
          <w:p w14:paraId="2133F781" w14:textId="77777777" w:rsidR="00793EC6" w:rsidRDefault="00793EC6" w:rsidP="00D87A05">
            <w:pPr>
              <w:pStyle w:val="TekstTabeli"/>
              <w:rPr>
                <w:lang w:val="en-GB"/>
              </w:rPr>
            </w:pPr>
            <w:r>
              <w:rPr>
                <w:lang w:val="en-GB"/>
              </w:rPr>
              <w:t>Administrative Staff,</w:t>
            </w:r>
          </w:p>
          <w:p w14:paraId="61AAC55C" w14:textId="034384B5" w:rsidR="00793EC6" w:rsidRDefault="00793EC6" w:rsidP="00D87A05">
            <w:pPr>
              <w:pStyle w:val="TekstTabeli"/>
              <w:rPr>
                <w:lang w:val="en-GB"/>
              </w:rPr>
            </w:pPr>
            <w:r>
              <w:rPr>
                <w:lang w:val="en-GB"/>
              </w:rPr>
              <w:t>Academic and Research Staff,</w:t>
            </w:r>
          </w:p>
        </w:tc>
        <w:tc>
          <w:tcPr>
            <w:tcW w:w="2551" w:type="dxa"/>
          </w:tcPr>
          <w:p w14:paraId="6F624EC8" w14:textId="77777777" w:rsidR="00793EC6" w:rsidRDefault="00793EC6" w:rsidP="00D87A05">
            <w:pPr>
              <w:pStyle w:val="TekstTabeli"/>
              <w:rPr>
                <w:lang w:val="en-GB"/>
              </w:rPr>
            </w:pPr>
            <w:r>
              <w:rPr>
                <w:lang w:val="en-GB"/>
              </w:rPr>
              <w:t>Local and Central Authorities representatives,</w:t>
            </w:r>
          </w:p>
          <w:p w14:paraId="2975523B" w14:textId="71C11DAA" w:rsidR="00793EC6" w:rsidRDefault="00793EC6" w:rsidP="00D87A05">
            <w:pPr>
              <w:pStyle w:val="TekstTabeli"/>
              <w:rPr>
                <w:lang w:val="en-GB"/>
              </w:rPr>
            </w:pPr>
            <w:r>
              <w:rPr>
                <w:lang w:val="en-GB"/>
              </w:rPr>
              <w:t>University management,</w:t>
            </w:r>
          </w:p>
        </w:tc>
      </w:tr>
      <w:tr w:rsidR="00793EC6" w14:paraId="76BEBAF9" w14:textId="77777777" w:rsidTr="00D87A05">
        <w:trPr>
          <w:cantSplit/>
        </w:trPr>
        <w:tc>
          <w:tcPr>
            <w:tcW w:w="1701" w:type="dxa"/>
            <w:vAlign w:val="center"/>
          </w:tcPr>
          <w:p w14:paraId="02AC80B1" w14:textId="77777777" w:rsidR="00793EC6" w:rsidRPr="00691EB4" w:rsidRDefault="00793EC6" w:rsidP="00D87A05">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D87A05">
            <w:pPr>
              <w:pStyle w:val="TekstTabeli"/>
              <w:rPr>
                <w:lang w:val="en-GB"/>
              </w:rPr>
            </w:pPr>
            <w:r>
              <w:rPr>
                <w:lang w:val="en-GB"/>
              </w:rPr>
              <w:t>Students,</w:t>
            </w:r>
          </w:p>
          <w:p w14:paraId="4DDE7F0A" w14:textId="02270F6C" w:rsidR="00793EC6" w:rsidRDefault="00793EC6" w:rsidP="00D87A05">
            <w:pPr>
              <w:pStyle w:val="TekstTabeli"/>
              <w:rPr>
                <w:lang w:val="en-GB"/>
              </w:rPr>
            </w:pPr>
            <w:r>
              <w:rPr>
                <w:lang w:val="en-GB"/>
              </w:rPr>
              <w:t>Alumni</w:t>
            </w:r>
            <w:r w:rsidR="004E671F">
              <w:rPr>
                <w:lang w:val="en-GB"/>
              </w:rPr>
              <w:t>,</w:t>
            </w:r>
          </w:p>
          <w:p w14:paraId="6BBC7008" w14:textId="22AB87A0" w:rsidR="00793EC6" w:rsidRDefault="00793EC6" w:rsidP="00D87A05">
            <w:pPr>
              <w:pStyle w:val="TekstTabeli"/>
              <w:rPr>
                <w:lang w:val="en-GB"/>
              </w:rPr>
            </w:pPr>
            <w:r>
              <w:rPr>
                <w:lang w:val="en-GB"/>
              </w:rPr>
              <w:t>Parents/Guardians</w:t>
            </w:r>
            <w:r w:rsidR="004E671F">
              <w:rPr>
                <w:lang w:val="en-GB"/>
              </w:rPr>
              <w:t>,</w:t>
            </w:r>
          </w:p>
          <w:p w14:paraId="4D25E281" w14:textId="297ED081" w:rsidR="00793EC6" w:rsidRDefault="00793EC6" w:rsidP="00D87A05">
            <w:pPr>
              <w:pStyle w:val="TekstTabeli"/>
              <w:rPr>
                <w:lang w:val="en-GB"/>
              </w:rPr>
            </w:pPr>
            <w:r>
              <w:rPr>
                <w:lang w:val="en-GB"/>
              </w:rPr>
              <w:t>Employers</w:t>
            </w:r>
            <w:r w:rsidR="004E671F">
              <w:rPr>
                <w:lang w:val="en-GB"/>
              </w:rPr>
              <w:t>,</w:t>
            </w:r>
          </w:p>
          <w:p w14:paraId="2ED1BF06" w14:textId="393E4E2B" w:rsidR="00793EC6" w:rsidRDefault="00793EC6" w:rsidP="00D87A05">
            <w:pPr>
              <w:pStyle w:val="TekstTabeli"/>
              <w:rPr>
                <w:lang w:val="en-GB"/>
              </w:rPr>
            </w:pPr>
            <w:r>
              <w:rPr>
                <w:lang w:val="en-GB"/>
              </w:rPr>
              <w:t>Local and Central Authorities representatives,</w:t>
            </w:r>
          </w:p>
        </w:tc>
        <w:tc>
          <w:tcPr>
            <w:tcW w:w="2551" w:type="dxa"/>
          </w:tcPr>
          <w:p w14:paraId="4E8BE721" w14:textId="77777777" w:rsidR="00793EC6" w:rsidRDefault="00793EC6" w:rsidP="00D87A05">
            <w:pPr>
              <w:pStyle w:val="TekstTabeli"/>
              <w:rPr>
                <w:lang w:val="en-GB"/>
              </w:rPr>
            </w:pPr>
            <w:r>
              <w:rPr>
                <w:lang w:val="en-GB"/>
              </w:rPr>
              <w:t>Students (representatives),</w:t>
            </w:r>
          </w:p>
          <w:p w14:paraId="516B7278" w14:textId="77777777" w:rsidR="00793EC6" w:rsidRDefault="00793EC6" w:rsidP="00D87A05">
            <w:pPr>
              <w:pStyle w:val="TekstTabeli"/>
              <w:rPr>
                <w:lang w:val="en-GB"/>
              </w:rPr>
            </w:pPr>
            <w:r>
              <w:rPr>
                <w:lang w:val="en-GB"/>
              </w:rPr>
              <w:t>Administrative Staff,</w:t>
            </w:r>
          </w:p>
          <w:p w14:paraId="3F9A0FEA" w14:textId="22135923" w:rsidR="00793EC6" w:rsidRDefault="00793EC6" w:rsidP="00D87A05">
            <w:pPr>
              <w:pStyle w:val="TekstTabeli"/>
              <w:rPr>
                <w:lang w:val="en-GB"/>
              </w:rPr>
            </w:pPr>
            <w:r>
              <w:rPr>
                <w:lang w:val="en-GB"/>
              </w:rPr>
              <w:t>Academic and Research Staff,</w:t>
            </w:r>
          </w:p>
        </w:tc>
        <w:tc>
          <w:tcPr>
            <w:tcW w:w="2551" w:type="dxa"/>
          </w:tcPr>
          <w:p w14:paraId="14616079" w14:textId="2649A163" w:rsidR="00793EC6" w:rsidRDefault="00793EC6" w:rsidP="00D87A05">
            <w:pPr>
              <w:pStyle w:val="TekstTabeli"/>
              <w:rPr>
                <w:lang w:val="en-GB"/>
              </w:rPr>
            </w:pPr>
            <w:r>
              <w:rPr>
                <w:lang w:val="en-GB"/>
              </w:rPr>
              <w:t>University management,</w:t>
            </w:r>
          </w:p>
        </w:tc>
      </w:tr>
      <w:tr w:rsidR="004E671F" w14:paraId="4728C7D8" w14:textId="77777777" w:rsidTr="00D87A05">
        <w:trPr>
          <w:cantSplit/>
        </w:trPr>
        <w:tc>
          <w:tcPr>
            <w:tcW w:w="1701" w:type="dxa"/>
            <w:vAlign w:val="center"/>
          </w:tcPr>
          <w:p w14:paraId="0E17EB6E" w14:textId="77777777" w:rsidR="004E671F" w:rsidRPr="00691EB4" w:rsidRDefault="004E671F" w:rsidP="00D87A05">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D87A05">
            <w:pPr>
              <w:pStyle w:val="TekstTabeli"/>
              <w:rPr>
                <w:lang w:val="en-GB"/>
              </w:rPr>
            </w:pPr>
            <w:r>
              <w:rPr>
                <w:lang w:val="en-GB"/>
              </w:rPr>
              <w:t>Students,</w:t>
            </w:r>
          </w:p>
          <w:p w14:paraId="222354EB" w14:textId="77777777" w:rsidR="004E671F" w:rsidRDefault="004E671F" w:rsidP="00D87A05">
            <w:pPr>
              <w:pStyle w:val="TekstTabeli"/>
              <w:rPr>
                <w:lang w:val="en-GB"/>
              </w:rPr>
            </w:pPr>
            <w:r>
              <w:rPr>
                <w:lang w:val="en-GB"/>
              </w:rPr>
              <w:t>Alumni,</w:t>
            </w:r>
          </w:p>
          <w:p w14:paraId="407D88C6" w14:textId="77777777" w:rsidR="004E671F" w:rsidRDefault="004E671F" w:rsidP="00D87A05">
            <w:pPr>
              <w:pStyle w:val="TekstTabeli"/>
              <w:rPr>
                <w:lang w:val="en-GB"/>
              </w:rPr>
            </w:pPr>
            <w:r>
              <w:rPr>
                <w:lang w:val="en-GB"/>
              </w:rPr>
              <w:t>Parents/Guardians,</w:t>
            </w:r>
          </w:p>
          <w:p w14:paraId="2AF4DFC2" w14:textId="77777777" w:rsidR="004E671F" w:rsidRDefault="004E671F" w:rsidP="00D87A05">
            <w:pPr>
              <w:pStyle w:val="TekstTabeli"/>
              <w:rPr>
                <w:lang w:val="en-GB"/>
              </w:rPr>
            </w:pPr>
            <w:r>
              <w:rPr>
                <w:lang w:val="en-GB"/>
              </w:rPr>
              <w:t>Employers,</w:t>
            </w:r>
          </w:p>
          <w:p w14:paraId="46AF8FEF" w14:textId="0F38E86D" w:rsidR="004E671F" w:rsidRDefault="004E671F" w:rsidP="00D87A05">
            <w:pPr>
              <w:pStyle w:val="TekstTabeli"/>
              <w:rPr>
                <w:lang w:val="en-GB"/>
              </w:rPr>
            </w:pPr>
            <w:r>
              <w:rPr>
                <w:lang w:val="en-GB"/>
              </w:rPr>
              <w:t>Local and Central Authorities representatives,</w:t>
            </w:r>
          </w:p>
        </w:tc>
        <w:tc>
          <w:tcPr>
            <w:tcW w:w="2551" w:type="dxa"/>
          </w:tcPr>
          <w:p w14:paraId="2B6CECB1" w14:textId="11515E31" w:rsidR="004E671F" w:rsidRDefault="004E671F" w:rsidP="00D87A05">
            <w:pPr>
              <w:pStyle w:val="TekstTabeli"/>
              <w:rPr>
                <w:lang w:val="en-GB"/>
              </w:rPr>
            </w:pPr>
            <w:r>
              <w:rPr>
                <w:lang w:val="en-GB"/>
              </w:rPr>
              <w:t>Students (</w:t>
            </w:r>
            <w:r w:rsidR="00D87A05">
              <w:rPr>
                <w:lang w:val="en-GB"/>
              </w:rPr>
              <w:t xml:space="preserve">alternatively </w:t>
            </w:r>
            <w:r>
              <w:rPr>
                <w:lang w:val="en-GB"/>
              </w:rPr>
              <w:t>representatives),</w:t>
            </w:r>
          </w:p>
          <w:p w14:paraId="0CC10909" w14:textId="77777777" w:rsidR="004E671F" w:rsidRDefault="004E671F" w:rsidP="00D87A05">
            <w:pPr>
              <w:pStyle w:val="TekstTabeli"/>
              <w:rPr>
                <w:lang w:val="en-GB"/>
              </w:rPr>
            </w:pPr>
            <w:r>
              <w:rPr>
                <w:lang w:val="en-GB"/>
              </w:rPr>
              <w:t>Administrative Staff,</w:t>
            </w:r>
          </w:p>
          <w:p w14:paraId="5831ADC6" w14:textId="648463BA" w:rsidR="004E671F" w:rsidRDefault="004E671F" w:rsidP="00D87A05">
            <w:pPr>
              <w:pStyle w:val="TekstTabeli"/>
              <w:rPr>
                <w:lang w:val="en-GB"/>
              </w:rPr>
            </w:pPr>
            <w:r>
              <w:rPr>
                <w:lang w:val="en-GB"/>
              </w:rPr>
              <w:t>Academic and Research Staff,</w:t>
            </w:r>
          </w:p>
        </w:tc>
        <w:tc>
          <w:tcPr>
            <w:tcW w:w="2551" w:type="dxa"/>
          </w:tcPr>
          <w:p w14:paraId="04E458A1" w14:textId="1D5AE4F3" w:rsidR="004E671F" w:rsidRDefault="004E671F" w:rsidP="00D87A05">
            <w:pPr>
              <w:pStyle w:val="TekstTabeli"/>
              <w:rPr>
                <w:lang w:val="en-GB"/>
              </w:rPr>
            </w:pPr>
            <w:r>
              <w:rPr>
                <w:lang w:val="en-GB"/>
              </w:rPr>
              <w:t>University management,</w:t>
            </w:r>
          </w:p>
        </w:tc>
      </w:tr>
      <w:tr w:rsidR="004E671F" w14:paraId="0246451F" w14:textId="77777777" w:rsidTr="00D87A05">
        <w:trPr>
          <w:cantSplit/>
        </w:trPr>
        <w:tc>
          <w:tcPr>
            <w:tcW w:w="1701" w:type="dxa"/>
            <w:vAlign w:val="center"/>
          </w:tcPr>
          <w:p w14:paraId="02877B85" w14:textId="77777777" w:rsidR="004E671F" w:rsidRPr="00691EB4" w:rsidRDefault="004E671F" w:rsidP="00D87A05">
            <w:pPr>
              <w:pStyle w:val="TekstTabeli"/>
              <w:keepNext/>
              <w:ind w:left="284"/>
              <w:rPr>
                <w:b/>
                <w:bCs w:val="0"/>
                <w:lang w:val="en-GB"/>
              </w:rPr>
            </w:pPr>
            <w:r w:rsidRPr="00691EB4">
              <w:rPr>
                <w:b/>
                <w:bCs w:val="0"/>
                <w:lang w:val="en-GB"/>
              </w:rPr>
              <w:lastRenderedPageBreak/>
              <w:t>Act</w:t>
            </w:r>
          </w:p>
        </w:tc>
        <w:tc>
          <w:tcPr>
            <w:tcW w:w="2381" w:type="dxa"/>
          </w:tcPr>
          <w:p w14:paraId="5915B65F" w14:textId="77777777" w:rsidR="004E671F" w:rsidRDefault="004E671F" w:rsidP="00D87A05">
            <w:pPr>
              <w:pStyle w:val="TekstTabeli"/>
              <w:keepNext/>
              <w:rPr>
                <w:lang w:val="en-GB"/>
              </w:rPr>
            </w:pPr>
            <w:r>
              <w:rPr>
                <w:lang w:val="en-GB"/>
              </w:rPr>
              <w:t>Students,</w:t>
            </w:r>
          </w:p>
          <w:p w14:paraId="31022E82" w14:textId="77777777" w:rsidR="004E671F" w:rsidRDefault="004E671F" w:rsidP="00D87A05">
            <w:pPr>
              <w:pStyle w:val="TekstTabeli"/>
              <w:keepNext/>
              <w:rPr>
                <w:lang w:val="en-GB"/>
              </w:rPr>
            </w:pPr>
            <w:r>
              <w:rPr>
                <w:lang w:val="en-GB"/>
              </w:rPr>
              <w:t>Alumni,</w:t>
            </w:r>
          </w:p>
          <w:p w14:paraId="3BBEFC75" w14:textId="77777777" w:rsidR="004E671F" w:rsidRDefault="004E671F" w:rsidP="00D87A05">
            <w:pPr>
              <w:pStyle w:val="TekstTabeli"/>
              <w:keepNext/>
              <w:rPr>
                <w:lang w:val="en-GB"/>
              </w:rPr>
            </w:pPr>
            <w:r>
              <w:rPr>
                <w:lang w:val="en-GB"/>
              </w:rPr>
              <w:t>Parents/Guardians,</w:t>
            </w:r>
          </w:p>
          <w:p w14:paraId="28E7D611" w14:textId="77777777" w:rsidR="004E671F" w:rsidRDefault="004E671F" w:rsidP="00D87A05">
            <w:pPr>
              <w:pStyle w:val="TekstTabeli"/>
              <w:keepNext/>
              <w:rPr>
                <w:lang w:val="en-GB"/>
              </w:rPr>
            </w:pPr>
            <w:r>
              <w:rPr>
                <w:lang w:val="en-GB"/>
              </w:rPr>
              <w:t>Employers,</w:t>
            </w:r>
          </w:p>
          <w:p w14:paraId="229A4CD3" w14:textId="610C218A" w:rsidR="004E671F" w:rsidRDefault="004E671F" w:rsidP="00D87A05">
            <w:pPr>
              <w:pStyle w:val="TekstTabeli"/>
              <w:keepNext/>
              <w:rPr>
                <w:lang w:val="en-GB"/>
              </w:rPr>
            </w:pPr>
            <w:r>
              <w:rPr>
                <w:lang w:val="en-GB"/>
              </w:rPr>
              <w:t>Local and Central Authorities representatives,</w:t>
            </w:r>
          </w:p>
        </w:tc>
        <w:tc>
          <w:tcPr>
            <w:tcW w:w="2551" w:type="dxa"/>
          </w:tcPr>
          <w:p w14:paraId="10BA0A25" w14:textId="77777777" w:rsidR="004E671F" w:rsidRDefault="004E671F" w:rsidP="00D87A05">
            <w:pPr>
              <w:pStyle w:val="TekstTabeli"/>
              <w:keepNext/>
              <w:rPr>
                <w:lang w:val="en-GB"/>
              </w:rPr>
            </w:pPr>
            <w:r>
              <w:rPr>
                <w:lang w:val="en-GB"/>
              </w:rPr>
              <w:t>Students (representatives),</w:t>
            </w:r>
          </w:p>
          <w:p w14:paraId="4C23E3FD" w14:textId="77777777" w:rsidR="004E671F" w:rsidRDefault="004E671F" w:rsidP="00D87A05">
            <w:pPr>
              <w:pStyle w:val="TekstTabeli"/>
              <w:keepNext/>
              <w:rPr>
                <w:lang w:val="en-GB"/>
              </w:rPr>
            </w:pPr>
            <w:r>
              <w:rPr>
                <w:lang w:val="en-GB"/>
              </w:rPr>
              <w:t>Administrative Staff,</w:t>
            </w:r>
          </w:p>
          <w:p w14:paraId="1481F447" w14:textId="17EE43BE" w:rsidR="004E671F" w:rsidRDefault="004E671F" w:rsidP="00D87A05">
            <w:pPr>
              <w:pStyle w:val="TekstTabeli"/>
              <w:keepNext/>
              <w:rPr>
                <w:lang w:val="en-GB"/>
              </w:rPr>
            </w:pPr>
            <w:r>
              <w:rPr>
                <w:lang w:val="en-GB"/>
              </w:rPr>
              <w:t>Academic and Research Staff,</w:t>
            </w:r>
          </w:p>
        </w:tc>
        <w:tc>
          <w:tcPr>
            <w:tcW w:w="2551" w:type="dxa"/>
          </w:tcPr>
          <w:p w14:paraId="080A6D36" w14:textId="77777777" w:rsidR="004E671F" w:rsidRDefault="004E671F" w:rsidP="00D87A05">
            <w:pPr>
              <w:pStyle w:val="TekstTabeli"/>
              <w:keepNext/>
              <w:rPr>
                <w:lang w:val="en-GB"/>
              </w:rPr>
            </w:pPr>
            <w:r>
              <w:rPr>
                <w:lang w:val="en-GB"/>
              </w:rPr>
              <w:t>Local and Central Authorities representatives,</w:t>
            </w:r>
          </w:p>
          <w:p w14:paraId="5885060F" w14:textId="06C98E42" w:rsidR="004E671F" w:rsidRDefault="004E671F" w:rsidP="00D87A05">
            <w:pPr>
              <w:pStyle w:val="TekstTabeli"/>
              <w:keepNext/>
              <w:rPr>
                <w:lang w:val="en-GB"/>
              </w:rPr>
            </w:pPr>
            <w:r>
              <w:rPr>
                <w:lang w:val="en-GB"/>
              </w:rPr>
              <w:t>University management,</w:t>
            </w:r>
          </w:p>
        </w:tc>
      </w:tr>
    </w:tbl>
    <w:p w14:paraId="5CD6574E" w14:textId="5140E3D1"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4F04C24C" w14:textId="464EF196" w:rsidR="00A720A5" w:rsidRDefault="00D87A05" w:rsidP="00A720A5">
      <w:pPr>
        <w:rPr>
          <w:lang w:val="en-GB"/>
        </w:rPr>
      </w:pPr>
      <w:r>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Pr>
          <w:lang w:val="en-GB"/>
        </w:rPr>
        <w:fldChar w:fldCharType="begin"/>
      </w:r>
      <w:r w:rsidR="006C1E95">
        <w:rPr>
          <w:lang w:val="en-GB"/>
        </w:rPr>
        <w:instrText xml:space="preserve"> REF _Ref206226493 \h </w:instrText>
      </w:r>
      <w:r w:rsidR="006C1E95">
        <w:rPr>
          <w:lang w:val="en-GB"/>
        </w:rPr>
      </w:r>
      <w:r w:rsidR="006C1E95">
        <w:rPr>
          <w:lang w:val="en-GB"/>
        </w:rPr>
        <w:fldChar w:fldCharType="separate"/>
      </w:r>
      <w:r w:rsidR="006C1E95" w:rsidRPr="00C07439">
        <w:rPr>
          <w:lang w:val="en-GB"/>
        </w:rPr>
        <w:t xml:space="preserve">Table </w:t>
      </w:r>
      <w:r w:rsidR="006C1E95" w:rsidRPr="00C07439">
        <w:rPr>
          <w:noProof/>
          <w:lang w:val="en-GB"/>
        </w:rPr>
        <w:t>13</w:t>
      </w:r>
      <w:r w:rsidR="006C1E95">
        <w:rPr>
          <w:lang w:val="en-GB"/>
        </w:rPr>
        <w:fldChar w:fldCharType="end"/>
      </w:r>
      <w:r w:rsidR="006C1E95">
        <w:rPr>
          <w:lang w:val="en-GB"/>
        </w:rPr>
        <w:t>.</w:t>
      </w:r>
    </w:p>
    <w:p w14:paraId="13DC4AD3" w14:textId="0C1B4D65" w:rsidR="00C07439" w:rsidRPr="00C07439" w:rsidRDefault="00C07439" w:rsidP="00C07439">
      <w:pPr>
        <w:pStyle w:val="Tytutabeli"/>
        <w:rPr>
          <w:lang w:val="en-GB"/>
        </w:rPr>
      </w:pPr>
      <w:bookmarkStart w:id="48" w:name="_Ref206226493"/>
      <w:r w:rsidRPr="00C07439">
        <w:rPr>
          <w:lang w:val="en-GB"/>
        </w:rPr>
        <w:t xml:space="preserve">Table </w:t>
      </w:r>
      <w:r>
        <w:fldChar w:fldCharType="begin"/>
      </w:r>
      <w:r w:rsidRPr="00C07439">
        <w:rPr>
          <w:lang w:val="en-GB"/>
        </w:rPr>
        <w:instrText xml:space="preserve"> SEQ Table \* ARABIC </w:instrText>
      </w:r>
      <w:r>
        <w:fldChar w:fldCharType="separate"/>
      </w:r>
      <w:r w:rsidRPr="00C07439">
        <w:rPr>
          <w:noProof/>
          <w:lang w:val="en-GB"/>
        </w:rPr>
        <w:t>13</w:t>
      </w:r>
      <w:r>
        <w:fldChar w:fldCharType="end"/>
      </w:r>
      <w:bookmarkEnd w:id="48"/>
      <w:r w:rsidRPr="00C07439">
        <w:rPr>
          <w:lang w:val="en-GB"/>
        </w:rPr>
        <w:t xml:space="preserve"> </w:t>
      </w:r>
      <w:r>
        <w:rPr>
          <w:lang w:val="en-GB"/>
        </w:rPr>
        <w:t xml:space="preserve">Examples of indicators relevant to use for HEIs improvement processes as quality measures that are related </w:t>
      </w:r>
      <w:r w:rsidRPr="00C07439">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9B00B8" w14:paraId="54AD2445" w14:textId="77777777" w:rsidTr="006C0FC2">
        <w:trPr>
          <w:cantSplit/>
          <w:tblHeader/>
        </w:trPr>
        <w:tc>
          <w:tcPr>
            <w:tcW w:w="2268" w:type="dxa"/>
            <w:vAlign w:val="center"/>
            <w:hideMark/>
          </w:tcPr>
          <w:p w14:paraId="2E0A4038" w14:textId="014DEA3D" w:rsidR="00C07439" w:rsidRPr="00C07439" w:rsidRDefault="00C07439" w:rsidP="00C07439">
            <w:pPr>
              <w:pStyle w:val="TekstTabeli"/>
              <w:jc w:val="center"/>
              <w:rPr>
                <w:b/>
                <w:bCs w:val="0"/>
                <w:noProof/>
              </w:rPr>
            </w:pPr>
            <w:r w:rsidRPr="00C07439">
              <w:rPr>
                <w:b/>
                <w:bCs w:val="0"/>
                <w:noProof/>
              </w:rPr>
              <w:t>Indicator Category Name</w:t>
            </w:r>
          </w:p>
        </w:tc>
        <w:tc>
          <w:tcPr>
            <w:tcW w:w="6803" w:type="dxa"/>
            <w:vAlign w:val="center"/>
            <w:hideMark/>
          </w:tcPr>
          <w:p w14:paraId="0E7FB771" w14:textId="06954E08" w:rsidR="00C07439" w:rsidRPr="00C07439" w:rsidRDefault="00C07439" w:rsidP="00C07439">
            <w:pPr>
              <w:pStyle w:val="TekstTabeli"/>
              <w:jc w:val="center"/>
              <w:rPr>
                <w:b/>
                <w:bCs w:val="0"/>
                <w:noProof/>
              </w:rPr>
            </w:pPr>
            <w:r w:rsidRPr="00C07439">
              <w:rPr>
                <w:b/>
                <w:bCs w:val="0"/>
                <w:noProof/>
              </w:rPr>
              <w:t>Indicator Name</w:t>
            </w:r>
          </w:p>
        </w:tc>
      </w:tr>
      <w:tr w:rsidR="006C0FC2" w:rsidRPr="009B00B8" w14:paraId="5976721F" w14:textId="77777777" w:rsidTr="006C0FC2">
        <w:trPr>
          <w:cantSplit/>
        </w:trPr>
        <w:tc>
          <w:tcPr>
            <w:tcW w:w="2268" w:type="dxa"/>
            <w:vMerge w:val="restart"/>
            <w:vAlign w:val="center"/>
            <w:hideMark/>
          </w:tcPr>
          <w:p w14:paraId="11554A14" w14:textId="77777777" w:rsidR="00C07439" w:rsidRPr="009B00B8" w:rsidRDefault="00C07439" w:rsidP="00C07439">
            <w:pPr>
              <w:pStyle w:val="TekstTabeli"/>
              <w:rPr>
                <w:noProof/>
              </w:rPr>
            </w:pPr>
            <w:r w:rsidRPr="009B00B8">
              <w:rPr>
                <w:noProof/>
              </w:rPr>
              <w:t>Economic Performance Indicators</w:t>
            </w:r>
          </w:p>
        </w:tc>
        <w:tc>
          <w:tcPr>
            <w:tcW w:w="6803" w:type="dxa"/>
            <w:vAlign w:val="center"/>
            <w:hideMark/>
          </w:tcPr>
          <w:p w14:paraId="0FB9797D" w14:textId="77777777" w:rsidR="00C07439" w:rsidRPr="009B00B8" w:rsidRDefault="00C07439" w:rsidP="005536B7">
            <w:pPr>
              <w:pStyle w:val="TekstTabeli"/>
              <w:keepNext/>
              <w:jc w:val="center"/>
              <w:rPr>
                <w:noProof/>
              </w:rPr>
            </w:pPr>
            <w:r w:rsidRPr="009B00B8">
              <w:rPr>
                <w:noProof/>
              </w:rPr>
              <w:t>university revenues</w:t>
            </w:r>
          </w:p>
        </w:tc>
      </w:tr>
      <w:tr w:rsidR="006C0FC2" w:rsidRPr="00E10C0F" w14:paraId="6D6C0821" w14:textId="77777777" w:rsidTr="006C0FC2">
        <w:trPr>
          <w:cantSplit/>
        </w:trPr>
        <w:tc>
          <w:tcPr>
            <w:tcW w:w="2268" w:type="dxa"/>
            <w:vMerge/>
            <w:vAlign w:val="center"/>
            <w:hideMark/>
          </w:tcPr>
          <w:p w14:paraId="3004F491" w14:textId="77777777" w:rsidR="00C07439" w:rsidRPr="009B00B8" w:rsidRDefault="00C07439" w:rsidP="00C07439">
            <w:pPr>
              <w:pStyle w:val="TekstTabeli"/>
              <w:rPr>
                <w:noProof/>
              </w:rPr>
            </w:pPr>
          </w:p>
        </w:tc>
        <w:tc>
          <w:tcPr>
            <w:tcW w:w="6803" w:type="dxa"/>
            <w:vAlign w:val="center"/>
            <w:hideMark/>
          </w:tcPr>
          <w:p w14:paraId="7E430D8E" w14:textId="77777777" w:rsidR="00C07439" w:rsidRPr="009B00B8" w:rsidRDefault="00C07439" w:rsidP="005536B7">
            <w:pPr>
              <w:pStyle w:val="TekstTabeli"/>
              <w:keepNext/>
              <w:jc w:val="center"/>
              <w:rPr>
                <w:noProof/>
              </w:rPr>
            </w:pPr>
            <w:r w:rsidRPr="009B00B8">
              <w:rPr>
                <w:noProof/>
              </w:rPr>
              <w:t>number of doctoral students per one independent research-and-teaching staff member</w:t>
            </w:r>
          </w:p>
        </w:tc>
      </w:tr>
      <w:tr w:rsidR="006C0FC2" w:rsidRPr="00E10C0F" w14:paraId="533765DE" w14:textId="77777777" w:rsidTr="006C0FC2">
        <w:trPr>
          <w:cantSplit/>
        </w:trPr>
        <w:tc>
          <w:tcPr>
            <w:tcW w:w="2268" w:type="dxa"/>
            <w:vMerge/>
            <w:vAlign w:val="center"/>
            <w:hideMark/>
          </w:tcPr>
          <w:p w14:paraId="6480CA74" w14:textId="77777777" w:rsidR="00C07439" w:rsidRPr="009B00B8" w:rsidRDefault="00C07439" w:rsidP="00C07439">
            <w:pPr>
              <w:pStyle w:val="TekstTabeli"/>
              <w:rPr>
                <w:noProof/>
              </w:rPr>
            </w:pPr>
          </w:p>
        </w:tc>
        <w:tc>
          <w:tcPr>
            <w:tcW w:w="6803" w:type="dxa"/>
            <w:vAlign w:val="center"/>
            <w:hideMark/>
          </w:tcPr>
          <w:p w14:paraId="29E50D2E" w14:textId="77777777" w:rsidR="00C07439" w:rsidRPr="009B00B8" w:rsidRDefault="00C07439" w:rsidP="005536B7">
            <w:pPr>
              <w:pStyle w:val="TekstTabeli"/>
              <w:keepNext/>
              <w:jc w:val="center"/>
              <w:rPr>
                <w:noProof/>
              </w:rPr>
            </w:pPr>
            <w:r w:rsidRPr="009B00B8">
              <w:rPr>
                <w:noProof/>
              </w:rPr>
              <w:t>amount of subsidies per student or doctoral student</w:t>
            </w:r>
          </w:p>
        </w:tc>
      </w:tr>
      <w:tr w:rsidR="006C0FC2" w:rsidRPr="00E10C0F" w14:paraId="359018BB" w14:textId="77777777" w:rsidTr="006C0FC2">
        <w:trPr>
          <w:cantSplit/>
        </w:trPr>
        <w:tc>
          <w:tcPr>
            <w:tcW w:w="2268" w:type="dxa"/>
            <w:vMerge/>
            <w:vAlign w:val="center"/>
            <w:hideMark/>
          </w:tcPr>
          <w:p w14:paraId="0F4BCC6B" w14:textId="77777777" w:rsidR="00C07439" w:rsidRPr="009B00B8" w:rsidRDefault="00C07439" w:rsidP="00C07439">
            <w:pPr>
              <w:pStyle w:val="TekstTabeli"/>
              <w:rPr>
                <w:noProof/>
              </w:rPr>
            </w:pPr>
          </w:p>
        </w:tc>
        <w:tc>
          <w:tcPr>
            <w:tcW w:w="6803" w:type="dxa"/>
            <w:vAlign w:val="center"/>
            <w:hideMark/>
          </w:tcPr>
          <w:p w14:paraId="6685C980" w14:textId="77777777" w:rsidR="00C07439" w:rsidRPr="009B00B8" w:rsidRDefault="00C07439" w:rsidP="005536B7">
            <w:pPr>
              <w:pStyle w:val="TekstTabeli"/>
              <w:keepNext/>
              <w:jc w:val="center"/>
              <w:rPr>
                <w:noProof/>
              </w:rPr>
            </w:pPr>
            <w:r w:rsidRPr="009B00B8">
              <w:rPr>
                <w:noProof/>
              </w:rPr>
              <w:t>amount of research grants obtained</w:t>
            </w:r>
          </w:p>
        </w:tc>
      </w:tr>
      <w:tr w:rsidR="006C0FC2" w:rsidRPr="00E10C0F" w14:paraId="3E2FF3AF" w14:textId="77777777" w:rsidTr="006C0FC2">
        <w:trPr>
          <w:cantSplit/>
        </w:trPr>
        <w:tc>
          <w:tcPr>
            <w:tcW w:w="2268" w:type="dxa"/>
            <w:vMerge/>
            <w:vAlign w:val="center"/>
            <w:hideMark/>
          </w:tcPr>
          <w:p w14:paraId="7411809E" w14:textId="77777777" w:rsidR="00C07439" w:rsidRPr="009B00B8" w:rsidRDefault="00C07439" w:rsidP="00C07439">
            <w:pPr>
              <w:pStyle w:val="TekstTabeli"/>
              <w:rPr>
                <w:noProof/>
              </w:rPr>
            </w:pPr>
          </w:p>
        </w:tc>
        <w:tc>
          <w:tcPr>
            <w:tcW w:w="6803" w:type="dxa"/>
            <w:vAlign w:val="center"/>
            <w:hideMark/>
          </w:tcPr>
          <w:p w14:paraId="746E1531" w14:textId="77777777" w:rsidR="00C07439" w:rsidRPr="009B00B8" w:rsidRDefault="00C07439" w:rsidP="005536B7">
            <w:pPr>
              <w:pStyle w:val="TekstTabeli"/>
              <w:keepNext/>
              <w:jc w:val="center"/>
              <w:rPr>
                <w:noProof/>
              </w:rPr>
            </w:pPr>
            <w:r w:rsidRPr="009B00B8">
              <w:rPr>
                <w:noProof/>
              </w:rPr>
              <w:t>value of university development projects implemented</w:t>
            </w:r>
          </w:p>
        </w:tc>
      </w:tr>
      <w:tr w:rsidR="006C0FC2" w:rsidRPr="00E10C0F" w14:paraId="14B24452" w14:textId="77777777" w:rsidTr="006C0FC2">
        <w:trPr>
          <w:cantSplit/>
        </w:trPr>
        <w:tc>
          <w:tcPr>
            <w:tcW w:w="2268" w:type="dxa"/>
            <w:vMerge/>
            <w:vAlign w:val="center"/>
            <w:hideMark/>
          </w:tcPr>
          <w:p w14:paraId="50A45637" w14:textId="77777777" w:rsidR="00C07439" w:rsidRPr="009B00B8" w:rsidRDefault="00C07439" w:rsidP="00C07439">
            <w:pPr>
              <w:pStyle w:val="TekstTabeli"/>
              <w:rPr>
                <w:noProof/>
              </w:rPr>
            </w:pPr>
          </w:p>
        </w:tc>
        <w:tc>
          <w:tcPr>
            <w:tcW w:w="6803" w:type="dxa"/>
            <w:vAlign w:val="center"/>
            <w:hideMark/>
          </w:tcPr>
          <w:p w14:paraId="654EA239" w14:textId="77777777" w:rsidR="00C07439" w:rsidRPr="009B00B8" w:rsidRDefault="00C07439" w:rsidP="00C07439">
            <w:pPr>
              <w:pStyle w:val="TekstTabeli"/>
              <w:jc w:val="center"/>
              <w:rPr>
                <w:noProof/>
              </w:rPr>
            </w:pPr>
            <w:r w:rsidRPr="009B00B8">
              <w:rPr>
                <w:noProof/>
              </w:rPr>
              <w:t>amount of investment funds obtained</w:t>
            </w:r>
          </w:p>
        </w:tc>
      </w:tr>
      <w:tr w:rsidR="006C0FC2" w:rsidRPr="009B00B8" w14:paraId="72E47A68" w14:textId="77777777" w:rsidTr="006C0FC2">
        <w:trPr>
          <w:cantSplit/>
        </w:trPr>
        <w:tc>
          <w:tcPr>
            <w:tcW w:w="2268" w:type="dxa"/>
            <w:vMerge w:val="restart"/>
            <w:vAlign w:val="center"/>
            <w:hideMark/>
          </w:tcPr>
          <w:p w14:paraId="15F3A893" w14:textId="77777777" w:rsidR="00C07439" w:rsidRPr="009B00B8" w:rsidRDefault="00C07439" w:rsidP="00C07439">
            <w:pPr>
              <w:pStyle w:val="TekstTabeli"/>
              <w:rPr>
                <w:noProof/>
              </w:rPr>
            </w:pPr>
            <w:r w:rsidRPr="009B00B8">
              <w:rPr>
                <w:noProof/>
              </w:rPr>
              <w:t>Indicators Related to the Implementation of Scientific Discoveries</w:t>
            </w:r>
          </w:p>
        </w:tc>
        <w:tc>
          <w:tcPr>
            <w:tcW w:w="6803" w:type="dxa"/>
            <w:vAlign w:val="center"/>
            <w:hideMark/>
          </w:tcPr>
          <w:p w14:paraId="19DDF3F3" w14:textId="77777777" w:rsidR="00C07439" w:rsidRPr="009B00B8" w:rsidRDefault="00C07439" w:rsidP="005536B7">
            <w:pPr>
              <w:pStyle w:val="TekstTabeli"/>
              <w:keepNext/>
              <w:jc w:val="center"/>
              <w:rPr>
                <w:noProof/>
              </w:rPr>
            </w:pPr>
            <w:r w:rsidRPr="009B00B8">
              <w:rPr>
                <w:noProof/>
              </w:rPr>
              <w:t>number of patent applications</w:t>
            </w:r>
          </w:p>
        </w:tc>
      </w:tr>
      <w:tr w:rsidR="006C0FC2" w:rsidRPr="00E10C0F" w14:paraId="4BCDC2CB" w14:textId="77777777" w:rsidTr="006C0FC2">
        <w:trPr>
          <w:cantSplit/>
        </w:trPr>
        <w:tc>
          <w:tcPr>
            <w:tcW w:w="2268" w:type="dxa"/>
            <w:vMerge/>
            <w:vAlign w:val="center"/>
            <w:hideMark/>
          </w:tcPr>
          <w:p w14:paraId="4238CC69" w14:textId="77777777" w:rsidR="00C07439" w:rsidRPr="009B00B8" w:rsidRDefault="00C07439" w:rsidP="00C07439">
            <w:pPr>
              <w:pStyle w:val="TekstTabeli"/>
              <w:rPr>
                <w:noProof/>
              </w:rPr>
            </w:pPr>
          </w:p>
        </w:tc>
        <w:tc>
          <w:tcPr>
            <w:tcW w:w="6803" w:type="dxa"/>
            <w:vAlign w:val="center"/>
            <w:hideMark/>
          </w:tcPr>
          <w:p w14:paraId="539665D7" w14:textId="77777777" w:rsidR="00C07439" w:rsidRPr="009B00B8" w:rsidRDefault="00C07439" w:rsidP="005536B7">
            <w:pPr>
              <w:pStyle w:val="TekstTabeli"/>
              <w:keepNext/>
              <w:jc w:val="center"/>
              <w:rPr>
                <w:noProof/>
              </w:rPr>
            </w:pPr>
            <w:r w:rsidRPr="009B00B8">
              <w:rPr>
                <w:noProof/>
              </w:rPr>
              <w:t>number of accepted patent applications</w:t>
            </w:r>
          </w:p>
        </w:tc>
      </w:tr>
      <w:tr w:rsidR="006C0FC2" w:rsidRPr="00E10C0F" w14:paraId="46BE2588" w14:textId="77777777" w:rsidTr="006C0FC2">
        <w:trPr>
          <w:cantSplit/>
        </w:trPr>
        <w:tc>
          <w:tcPr>
            <w:tcW w:w="2268" w:type="dxa"/>
            <w:vMerge/>
            <w:vAlign w:val="center"/>
            <w:hideMark/>
          </w:tcPr>
          <w:p w14:paraId="2FB6CFD9" w14:textId="77777777" w:rsidR="00C07439" w:rsidRPr="009B00B8" w:rsidRDefault="00C07439" w:rsidP="00C07439">
            <w:pPr>
              <w:pStyle w:val="TekstTabeli"/>
              <w:rPr>
                <w:noProof/>
              </w:rPr>
            </w:pPr>
          </w:p>
        </w:tc>
        <w:tc>
          <w:tcPr>
            <w:tcW w:w="6803" w:type="dxa"/>
            <w:vAlign w:val="center"/>
            <w:hideMark/>
          </w:tcPr>
          <w:p w14:paraId="105C79ED" w14:textId="77777777" w:rsidR="00C07439" w:rsidRPr="009B00B8" w:rsidRDefault="00C07439" w:rsidP="005536B7">
            <w:pPr>
              <w:pStyle w:val="TekstTabeli"/>
              <w:keepNext/>
              <w:jc w:val="center"/>
              <w:rPr>
                <w:noProof/>
              </w:rPr>
            </w:pPr>
            <w:r w:rsidRPr="009B00B8">
              <w:rPr>
                <w:noProof/>
              </w:rPr>
              <w:t>revenues of spin-off companies from products developed as a result of research</w:t>
            </w:r>
          </w:p>
        </w:tc>
      </w:tr>
      <w:tr w:rsidR="006C0FC2" w:rsidRPr="009B00B8" w14:paraId="1A56C32D" w14:textId="77777777" w:rsidTr="006C0FC2">
        <w:trPr>
          <w:cantSplit/>
        </w:trPr>
        <w:tc>
          <w:tcPr>
            <w:tcW w:w="2268" w:type="dxa"/>
            <w:vMerge/>
            <w:vAlign w:val="center"/>
            <w:hideMark/>
          </w:tcPr>
          <w:p w14:paraId="07B2A13C" w14:textId="77777777" w:rsidR="00C07439" w:rsidRPr="009B00B8" w:rsidRDefault="00C07439" w:rsidP="00C07439">
            <w:pPr>
              <w:pStyle w:val="TekstTabeli"/>
              <w:rPr>
                <w:noProof/>
              </w:rPr>
            </w:pPr>
          </w:p>
        </w:tc>
        <w:tc>
          <w:tcPr>
            <w:tcW w:w="6803" w:type="dxa"/>
            <w:vAlign w:val="center"/>
            <w:hideMark/>
          </w:tcPr>
          <w:p w14:paraId="35DA7F6A" w14:textId="77777777" w:rsidR="00C07439" w:rsidRPr="009B00B8" w:rsidRDefault="00C07439" w:rsidP="00C07439">
            <w:pPr>
              <w:pStyle w:val="TekstTabeli"/>
              <w:jc w:val="center"/>
              <w:rPr>
                <w:noProof/>
              </w:rPr>
            </w:pPr>
            <w:r w:rsidRPr="009B00B8">
              <w:rPr>
                <w:noProof/>
              </w:rPr>
              <w:t>revenues from patent rights</w:t>
            </w:r>
          </w:p>
        </w:tc>
      </w:tr>
      <w:tr w:rsidR="006C0FC2" w:rsidRPr="00E10C0F" w14:paraId="4881229E" w14:textId="77777777" w:rsidTr="006C0FC2">
        <w:trPr>
          <w:cantSplit/>
        </w:trPr>
        <w:tc>
          <w:tcPr>
            <w:tcW w:w="2268" w:type="dxa"/>
            <w:vMerge w:val="restart"/>
            <w:vAlign w:val="center"/>
            <w:hideMark/>
          </w:tcPr>
          <w:p w14:paraId="0D8A5BA2" w14:textId="77777777" w:rsidR="00C07439" w:rsidRPr="009B00B8" w:rsidRDefault="00C07439" w:rsidP="00C07439">
            <w:pPr>
              <w:pStyle w:val="TekstTabeli"/>
              <w:rPr>
                <w:noProof/>
              </w:rPr>
            </w:pPr>
            <w:r w:rsidRPr="009B00B8">
              <w:rPr>
                <w:noProof/>
              </w:rPr>
              <w:t>Organizational Performance Indicators</w:t>
            </w:r>
          </w:p>
        </w:tc>
        <w:tc>
          <w:tcPr>
            <w:tcW w:w="6803" w:type="dxa"/>
            <w:vAlign w:val="center"/>
            <w:hideMark/>
          </w:tcPr>
          <w:p w14:paraId="22A2541A" w14:textId="77777777" w:rsidR="00C07439" w:rsidRPr="009B00B8" w:rsidRDefault="00C07439" w:rsidP="005536B7">
            <w:pPr>
              <w:pStyle w:val="TekstTabeli"/>
              <w:keepNext/>
              <w:jc w:val="center"/>
              <w:rPr>
                <w:noProof/>
              </w:rPr>
            </w:pPr>
            <w:r w:rsidRPr="009B00B8">
              <w:rPr>
                <w:noProof/>
              </w:rPr>
              <w:t>number of students or doctoral students per one independent academic or teaching staff member</w:t>
            </w:r>
          </w:p>
        </w:tc>
      </w:tr>
      <w:tr w:rsidR="006C0FC2" w:rsidRPr="00E10C0F" w14:paraId="6F9FCF6A" w14:textId="77777777" w:rsidTr="006C0FC2">
        <w:trPr>
          <w:cantSplit/>
        </w:trPr>
        <w:tc>
          <w:tcPr>
            <w:tcW w:w="2268" w:type="dxa"/>
            <w:vMerge/>
            <w:vAlign w:val="center"/>
            <w:hideMark/>
          </w:tcPr>
          <w:p w14:paraId="1D19D194" w14:textId="77777777" w:rsidR="00C07439" w:rsidRPr="009B00B8" w:rsidRDefault="00C07439" w:rsidP="00C07439">
            <w:pPr>
              <w:pStyle w:val="TekstTabeli"/>
              <w:rPr>
                <w:noProof/>
              </w:rPr>
            </w:pPr>
          </w:p>
        </w:tc>
        <w:tc>
          <w:tcPr>
            <w:tcW w:w="6803" w:type="dxa"/>
            <w:vAlign w:val="center"/>
            <w:hideMark/>
          </w:tcPr>
          <w:p w14:paraId="0076FBA0" w14:textId="77777777" w:rsidR="00C07439" w:rsidRPr="009B00B8" w:rsidRDefault="00C07439" w:rsidP="005536B7">
            <w:pPr>
              <w:pStyle w:val="TekstTabeli"/>
              <w:keepNext/>
              <w:jc w:val="center"/>
              <w:rPr>
                <w:noProof/>
              </w:rPr>
            </w:pPr>
            <w:r w:rsidRPr="009B00B8">
              <w:rPr>
                <w:noProof/>
              </w:rPr>
              <w:t>number of independent academic, research-and-teaching, or teaching staff members</w:t>
            </w:r>
          </w:p>
        </w:tc>
      </w:tr>
      <w:tr w:rsidR="006C0FC2" w:rsidRPr="00E10C0F" w14:paraId="64D23997" w14:textId="77777777" w:rsidTr="006C0FC2">
        <w:trPr>
          <w:cantSplit/>
        </w:trPr>
        <w:tc>
          <w:tcPr>
            <w:tcW w:w="2268" w:type="dxa"/>
            <w:vMerge/>
            <w:vAlign w:val="center"/>
            <w:hideMark/>
          </w:tcPr>
          <w:p w14:paraId="60E4FF60" w14:textId="77777777" w:rsidR="00C07439" w:rsidRPr="009B00B8" w:rsidRDefault="00C07439" w:rsidP="00C07439">
            <w:pPr>
              <w:pStyle w:val="TekstTabeli"/>
              <w:rPr>
                <w:noProof/>
              </w:rPr>
            </w:pPr>
          </w:p>
        </w:tc>
        <w:tc>
          <w:tcPr>
            <w:tcW w:w="6803" w:type="dxa"/>
            <w:vAlign w:val="center"/>
            <w:hideMark/>
          </w:tcPr>
          <w:p w14:paraId="64EFF68C" w14:textId="77777777" w:rsidR="00C07439" w:rsidRPr="009B00B8" w:rsidRDefault="00C07439" w:rsidP="005536B7">
            <w:pPr>
              <w:pStyle w:val="TekstTabeli"/>
              <w:keepNext/>
              <w:jc w:val="center"/>
              <w:rPr>
                <w:noProof/>
              </w:rPr>
            </w:pPr>
            <w:r w:rsidRPr="009B00B8">
              <w:rPr>
                <w:noProof/>
              </w:rPr>
              <w:t>teacher-to-student/doctoral student ratio</w:t>
            </w:r>
          </w:p>
        </w:tc>
      </w:tr>
      <w:tr w:rsidR="006C0FC2" w:rsidRPr="009B00B8" w14:paraId="5C05FDA7" w14:textId="77777777" w:rsidTr="006C0FC2">
        <w:trPr>
          <w:cantSplit/>
        </w:trPr>
        <w:tc>
          <w:tcPr>
            <w:tcW w:w="2268" w:type="dxa"/>
            <w:vMerge/>
            <w:vAlign w:val="center"/>
            <w:hideMark/>
          </w:tcPr>
          <w:p w14:paraId="6FF842CC" w14:textId="77777777" w:rsidR="00C07439" w:rsidRPr="009B00B8" w:rsidRDefault="00C07439" w:rsidP="00C07439">
            <w:pPr>
              <w:pStyle w:val="TekstTabeli"/>
              <w:rPr>
                <w:noProof/>
              </w:rPr>
            </w:pPr>
          </w:p>
        </w:tc>
        <w:tc>
          <w:tcPr>
            <w:tcW w:w="6803" w:type="dxa"/>
            <w:vAlign w:val="center"/>
            <w:hideMark/>
          </w:tcPr>
          <w:p w14:paraId="62D9E3D3" w14:textId="77777777" w:rsidR="00C07439" w:rsidRPr="009B00B8" w:rsidRDefault="00C07439" w:rsidP="005536B7">
            <w:pPr>
              <w:pStyle w:val="TekstTabeli"/>
              <w:keepNext/>
              <w:jc w:val="center"/>
              <w:rPr>
                <w:noProof/>
              </w:rPr>
            </w:pPr>
            <w:r w:rsidRPr="009B00B8">
              <w:rPr>
                <w:noProof/>
              </w:rPr>
              <w:t>size of student groups</w:t>
            </w:r>
          </w:p>
        </w:tc>
      </w:tr>
      <w:tr w:rsidR="006C0FC2" w:rsidRPr="00E10C0F" w14:paraId="080D470D" w14:textId="77777777" w:rsidTr="006C0FC2">
        <w:trPr>
          <w:cantSplit/>
        </w:trPr>
        <w:tc>
          <w:tcPr>
            <w:tcW w:w="2268" w:type="dxa"/>
            <w:vMerge/>
            <w:vAlign w:val="center"/>
            <w:hideMark/>
          </w:tcPr>
          <w:p w14:paraId="6CE0CE00" w14:textId="77777777" w:rsidR="00C07439" w:rsidRPr="009B00B8" w:rsidRDefault="00C07439" w:rsidP="00C07439">
            <w:pPr>
              <w:pStyle w:val="TekstTabeli"/>
              <w:rPr>
                <w:noProof/>
              </w:rPr>
            </w:pPr>
          </w:p>
        </w:tc>
        <w:tc>
          <w:tcPr>
            <w:tcW w:w="6803" w:type="dxa"/>
            <w:vAlign w:val="center"/>
            <w:hideMark/>
          </w:tcPr>
          <w:p w14:paraId="01968F8A" w14:textId="77777777" w:rsidR="00C07439" w:rsidRPr="009B00B8" w:rsidRDefault="00C07439" w:rsidP="005536B7">
            <w:pPr>
              <w:pStyle w:val="TekstTabeli"/>
              <w:keepNext/>
              <w:jc w:val="center"/>
              <w:rPr>
                <w:noProof/>
              </w:rPr>
            </w:pPr>
            <w:r w:rsidRPr="009B00B8">
              <w:rPr>
                <w:noProof/>
              </w:rPr>
              <w:t>number of administrative staff per one research-and-teaching staff member</w:t>
            </w:r>
          </w:p>
        </w:tc>
      </w:tr>
      <w:tr w:rsidR="006C0FC2" w:rsidRPr="00E10C0F" w14:paraId="014169FE" w14:textId="77777777" w:rsidTr="006C0FC2">
        <w:trPr>
          <w:cantSplit/>
        </w:trPr>
        <w:tc>
          <w:tcPr>
            <w:tcW w:w="2268" w:type="dxa"/>
            <w:vMerge/>
            <w:vAlign w:val="center"/>
            <w:hideMark/>
          </w:tcPr>
          <w:p w14:paraId="006B6DC2" w14:textId="77777777" w:rsidR="00C07439" w:rsidRPr="009B00B8" w:rsidRDefault="00C07439" w:rsidP="00C07439">
            <w:pPr>
              <w:pStyle w:val="TekstTabeli"/>
              <w:rPr>
                <w:noProof/>
              </w:rPr>
            </w:pPr>
          </w:p>
        </w:tc>
        <w:tc>
          <w:tcPr>
            <w:tcW w:w="6803" w:type="dxa"/>
            <w:vAlign w:val="center"/>
            <w:hideMark/>
          </w:tcPr>
          <w:p w14:paraId="21E24A19" w14:textId="77777777" w:rsidR="00C07439" w:rsidRPr="009B00B8" w:rsidRDefault="00C07439" w:rsidP="00C07439">
            <w:pPr>
              <w:pStyle w:val="TekstTabeli"/>
              <w:jc w:val="center"/>
              <w:rPr>
                <w:noProof/>
              </w:rPr>
            </w:pPr>
            <w:r w:rsidRPr="009B00B8">
              <w:rPr>
                <w:noProof/>
              </w:rPr>
              <w:t>proportion indicators of different staff groups (administrative, research, research-and-teaching, teaching)</w:t>
            </w:r>
          </w:p>
        </w:tc>
      </w:tr>
      <w:tr w:rsidR="006C0FC2" w:rsidRPr="009B00B8" w14:paraId="1A784831" w14:textId="77777777" w:rsidTr="006C0FC2">
        <w:trPr>
          <w:cantSplit/>
        </w:trPr>
        <w:tc>
          <w:tcPr>
            <w:tcW w:w="2268" w:type="dxa"/>
            <w:vMerge w:val="restart"/>
            <w:vAlign w:val="center"/>
            <w:hideMark/>
          </w:tcPr>
          <w:p w14:paraId="458BDEA2" w14:textId="77777777" w:rsidR="00C07439" w:rsidRPr="009B00B8" w:rsidRDefault="00C07439" w:rsidP="00C07439">
            <w:pPr>
              <w:pStyle w:val="TekstTabeli"/>
              <w:rPr>
                <w:noProof/>
              </w:rPr>
            </w:pPr>
            <w:r w:rsidRPr="009B00B8">
              <w:rPr>
                <w:noProof/>
              </w:rPr>
              <w:t>Infrastructure-Related Indicators</w:t>
            </w:r>
          </w:p>
        </w:tc>
        <w:tc>
          <w:tcPr>
            <w:tcW w:w="6803" w:type="dxa"/>
            <w:vAlign w:val="center"/>
            <w:hideMark/>
          </w:tcPr>
          <w:p w14:paraId="7BA23FD8" w14:textId="77777777" w:rsidR="00C07439" w:rsidRPr="009B00B8" w:rsidRDefault="00C07439" w:rsidP="005536B7">
            <w:pPr>
              <w:pStyle w:val="TekstTabeli"/>
              <w:keepNext/>
              <w:jc w:val="center"/>
              <w:rPr>
                <w:noProof/>
              </w:rPr>
            </w:pPr>
            <w:r w:rsidRPr="009B00B8">
              <w:rPr>
                <w:noProof/>
              </w:rPr>
              <w:t>teaching and administrative facilities</w:t>
            </w:r>
          </w:p>
        </w:tc>
      </w:tr>
      <w:tr w:rsidR="006C0FC2" w:rsidRPr="00E10C0F" w14:paraId="11AFF1A2" w14:textId="77777777" w:rsidTr="006C0FC2">
        <w:trPr>
          <w:cantSplit/>
        </w:trPr>
        <w:tc>
          <w:tcPr>
            <w:tcW w:w="2268" w:type="dxa"/>
            <w:vMerge/>
            <w:vAlign w:val="center"/>
            <w:hideMark/>
          </w:tcPr>
          <w:p w14:paraId="13764A0F" w14:textId="77777777" w:rsidR="00C07439" w:rsidRPr="009B00B8" w:rsidRDefault="00C07439" w:rsidP="00C07439">
            <w:pPr>
              <w:pStyle w:val="TekstTabeli"/>
              <w:rPr>
                <w:noProof/>
              </w:rPr>
            </w:pPr>
          </w:p>
        </w:tc>
        <w:tc>
          <w:tcPr>
            <w:tcW w:w="6803" w:type="dxa"/>
            <w:vAlign w:val="center"/>
            <w:hideMark/>
          </w:tcPr>
          <w:p w14:paraId="7A14F961" w14:textId="77777777" w:rsidR="00C07439" w:rsidRPr="009B00B8" w:rsidRDefault="00C07439" w:rsidP="005536B7">
            <w:pPr>
              <w:pStyle w:val="TekstTabeli"/>
              <w:keepNext/>
              <w:jc w:val="center"/>
              <w:rPr>
                <w:noProof/>
              </w:rPr>
            </w:pPr>
            <w:r w:rsidRPr="009B00B8">
              <w:rPr>
                <w:noProof/>
              </w:rPr>
              <w:t>travel time between teaching locations</w:t>
            </w:r>
          </w:p>
        </w:tc>
      </w:tr>
      <w:tr w:rsidR="006C0FC2" w:rsidRPr="00E10C0F" w14:paraId="1192A3DB" w14:textId="77777777" w:rsidTr="006C0FC2">
        <w:trPr>
          <w:cantSplit/>
        </w:trPr>
        <w:tc>
          <w:tcPr>
            <w:tcW w:w="2268" w:type="dxa"/>
            <w:vMerge/>
            <w:vAlign w:val="center"/>
            <w:hideMark/>
          </w:tcPr>
          <w:p w14:paraId="25D57CD7" w14:textId="77777777" w:rsidR="00C07439" w:rsidRPr="009B00B8" w:rsidRDefault="00C07439" w:rsidP="00C07439">
            <w:pPr>
              <w:pStyle w:val="TekstTabeli"/>
              <w:rPr>
                <w:noProof/>
              </w:rPr>
            </w:pPr>
          </w:p>
        </w:tc>
        <w:tc>
          <w:tcPr>
            <w:tcW w:w="6803" w:type="dxa"/>
            <w:vAlign w:val="center"/>
            <w:hideMark/>
          </w:tcPr>
          <w:p w14:paraId="7C8EE921" w14:textId="77777777" w:rsidR="00C07439" w:rsidRPr="009B00B8" w:rsidRDefault="00C07439" w:rsidP="005536B7">
            <w:pPr>
              <w:pStyle w:val="TekstTabeli"/>
              <w:keepNext/>
              <w:jc w:val="center"/>
              <w:rPr>
                <w:noProof/>
              </w:rPr>
            </w:pPr>
            <w:r w:rsidRPr="009B00B8">
              <w:rPr>
                <w:noProof/>
              </w:rPr>
              <w:t>number of available dormitory places</w:t>
            </w:r>
          </w:p>
        </w:tc>
      </w:tr>
      <w:tr w:rsidR="006C0FC2" w:rsidRPr="00E10C0F" w14:paraId="6AA4A20F" w14:textId="77777777" w:rsidTr="006C0FC2">
        <w:trPr>
          <w:cantSplit/>
        </w:trPr>
        <w:tc>
          <w:tcPr>
            <w:tcW w:w="2268" w:type="dxa"/>
            <w:vMerge/>
            <w:vAlign w:val="center"/>
            <w:hideMark/>
          </w:tcPr>
          <w:p w14:paraId="41A4CE9E" w14:textId="77777777" w:rsidR="00C07439" w:rsidRPr="009B00B8" w:rsidRDefault="00C07439" w:rsidP="00C07439">
            <w:pPr>
              <w:pStyle w:val="TekstTabeli"/>
              <w:rPr>
                <w:noProof/>
              </w:rPr>
            </w:pPr>
          </w:p>
        </w:tc>
        <w:tc>
          <w:tcPr>
            <w:tcW w:w="6803" w:type="dxa"/>
            <w:vAlign w:val="center"/>
            <w:hideMark/>
          </w:tcPr>
          <w:p w14:paraId="4AEC69D3" w14:textId="77777777" w:rsidR="00C07439" w:rsidRPr="009B00B8" w:rsidRDefault="00C07439" w:rsidP="00C07439">
            <w:pPr>
              <w:pStyle w:val="TekstTabeli"/>
              <w:jc w:val="center"/>
              <w:rPr>
                <w:noProof/>
              </w:rPr>
            </w:pPr>
            <w:r w:rsidRPr="009B00B8">
              <w:rPr>
                <w:noProof/>
              </w:rPr>
              <w:t>campus (infrastructure) accessibility to stakeholder-relevant locations</w:t>
            </w:r>
          </w:p>
        </w:tc>
      </w:tr>
      <w:tr w:rsidR="006C0FC2" w:rsidRPr="009B00B8" w14:paraId="3F29E613" w14:textId="77777777" w:rsidTr="006C0FC2">
        <w:trPr>
          <w:cantSplit/>
        </w:trPr>
        <w:tc>
          <w:tcPr>
            <w:tcW w:w="2268" w:type="dxa"/>
            <w:vMerge w:val="restart"/>
            <w:vAlign w:val="center"/>
            <w:hideMark/>
          </w:tcPr>
          <w:p w14:paraId="48EA148E" w14:textId="77777777" w:rsidR="00C07439" w:rsidRPr="009B00B8" w:rsidRDefault="00C07439" w:rsidP="00C07439">
            <w:pPr>
              <w:pStyle w:val="TekstTabeli"/>
              <w:rPr>
                <w:noProof/>
              </w:rPr>
            </w:pPr>
            <w:r w:rsidRPr="009B00B8">
              <w:rPr>
                <w:noProof/>
              </w:rPr>
              <w:lastRenderedPageBreak/>
              <w:t>Stakeholder Outcomes Indicators</w:t>
            </w:r>
          </w:p>
        </w:tc>
        <w:tc>
          <w:tcPr>
            <w:tcW w:w="6803" w:type="dxa"/>
            <w:vAlign w:val="center"/>
            <w:hideMark/>
          </w:tcPr>
          <w:p w14:paraId="0677DB6F" w14:textId="77777777" w:rsidR="00C07439" w:rsidRPr="009B00B8" w:rsidRDefault="00C07439" w:rsidP="005536B7">
            <w:pPr>
              <w:pStyle w:val="TekstTabeli"/>
              <w:keepNext/>
              <w:jc w:val="center"/>
              <w:rPr>
                <w:noProof/>
              </w:rPr>
            </w:pPr>
            <w:r w:rsidRPr="009B00B8">
              <w:rPr>
                <w:noProof/>
              </w:rPr>
              <w:t>graduate employability</w:t>
            </w:r>
          </w:p>
        </w:tc>
      </w:tr>
      <w:tr w:rsidR="006C0FC2" w:rsidRPr="00E10C0F" w14:paraId="3564E256" w14:textId="77777777" w:rsidTr="006C0FC2">
        <w:trPr>
          <w:cantSplit/>
        </w:trPr>
        <w:tc>
          <w:tcPr>
            <w:tcW w:w="2268" w:type="dxa"/>
            <w:vMerge/>
            <w:vAlign w:val="center"/>
            <w:hideMark/>
          </w:tcPr>
          <w:p w14:paraId="456C3BF2" w14:textId="77777777" w:rsidR="00C07439" w:rsidRPr="009B00B8" w:rsidRDefault="00C07439" w:rsidP="00C07439">
            <w:pPr>
              <w:pStyle w:val="TekstTabeli"/>
              <w:rPr>
                <w:noProof/>
              </w:rPr>
            </w:pPr>
          </w:p>
        </w:tc>
        <w:tc>
          <w:tcPr>
            <w:tcW w:w="6803" w:type="dxa"/>
            <w:vAlign w:val="center"/>
            <w:hideMark/>
          </w:tcPr>
          <w:p w14:paraId="35C72F0D" w14:textId="77777777" w:rsidR="00C07439" w:rsidRPr="009B00B8" w:rsidRDefault="00C07439" w:rsidP="005536B7">
            <w:pPr>
              <w:pStyle w:val="TekstTabeli"/>
              <w:keepNext/>
              <w:jc w:val="center"/>
              <w:rPr>
                <w:noProof/>
              </w:rPr>
            </w:pPr>
            <w:r w:rsidRPr="009B00B8">
              <w:rPr>
                <w:noProof/>
              </w:rPr>
              <w:t>pass rate for external exams</w:t>
            </w:r>
          </w:p>
        </w:tc>
      </w:tr>
      <w:tr w:rsidR="006C0FC2" w:rsidRPr="009B00B8" w14:paraId="7CE6A3A7" w14:textId="77777777" w:rsidTr="006C0FC2">
        <w:trPr>
          <w:cantSplit/>
        </w:trPr>
        <w:tc>
          <w:tcPr>
            <w:tcW w:w="2268" w:type="dxa"/>
            <w:vMerge/>
            <w:vAlign w:val="center"/>
            <w:hideMark/>
          </w:tcPr>
          <w:p w14:paraId="7A4BC432" w14:textId="77777777" w:rsidR="00C07439" w:rsidRPr="009B00B8" w:rsidRDefault="00C07439" w:rsidP="00C07439">
            <w:pPr>
              <w:pStyle w:val="TekstTabeli"/>
              <w:rPr>
                <w:noProof/>
              </w:rPr>
            </w:pPr>
          </w:p>
        </w:tc>
        <w:tc>
          <w:tcPr>
            <w:tcW w:w="6803" w:type="dxa"/>
            <w:vAlign w:val="center"/>
            <w:hideMark/>
          </w:tcPr>
          <w:p w14:paraId="2D85B111" w14:textId="77777777" w:rsidR="00C07439" w:rsidRPr="009B00B8" w:rsidRDefault="00C07439" w:rsidP="005536B7">
            <w:pPr>
              <w:pStyle w:val="TekstTabeli"/>
              <w:keepNext/>
              <w:jc w:val="center"/>
              <w:rPr>
                <w:noProof/>
              </w:rPr>
            </w:pPr>
            <w:r w:rsidRPr="009B00B8">
              <w:rPr>
                <w:noProof/>
              </w:rPr>
              <w:t>graduate salary growth</w:t>
            </w:r>
          </w:p>
        </w:tc>
      </w:tr>
      <w:tr w:rsidR="006C0FC2" w:rsidRPr="00E10C0F" w14:paraId="4CAD0436" w14:textId="77777777" w:rsidTr="006C0FC2">
        <w:trPr>
          <w:cantSplit/>
        </w:trPr>
        <w:tc>
          <w:tcPr>
            <w:tcW w:w="2268" w:type="dxa"/>
            <w:vMerge/>
            <w:vAlign w:val="center"/>
            <w:hideMark/>
          </w:tcPr>
          <w:p w14:paraId="37212CA3" w14:textId="77777777" w:rsidR="00C07439" w:rsidRPr="009B00B8" w:rsidRDefault="00C07439" w:rsidP="00C07439">
            <w:pPr>
              <w:pStyle w:val="TekstTabeli"/>
              <w:rPr>
                <w:noProof/>
              </w:rPr>
            </w:pPr>
          </w:p>
        </w:tc>
        <w:tc>
          <w:tcPr>
            <w:tcW w:w="6803" w:type="dxa"/>
            <w:vAlign w:val="center"/>
            <w:hideMark/>
          </w:tcPr>
          <w:p w14:paraId="1ABC80FC" w14:textId="77777777" w:rsidR="00C07439" w:rsidRPr="009B00B8" w:rsidRDefault="00C07439" w:rsidP="00C07439">
            <w:pPr>
              <w:pStyle w:val="TekstTabeli"/>
              <w:jc w:val="center"/>
              <w:rPr>
                <w:noProof/>
              </w:rPr>
            </w:pPr>
            <w:r w:rsidRPr="009B00B8">
              <w:rPr>
                <w:noProof/>
              </w:rPr>
              <w:t>number of Nobel Prize laureates among graduates</w:t>
            </w:r>
          </w:p>
        </w:tc>
      </w:tr>
      <w:tr w:rsidR="006C0FC2" w:rsidRPr="00E10C0F" w14:paraId="5341758A" w14:textId="77777777" w:rsidTr="006C0FC2">
        <w:trPr>
          <w:cantSplit/>
        </w:trPr>
        <w:tc>
          <w:tcPr>
            <w:tcW w:w="2268" w:type="dxa"/>
            <w:vMerge w:val="restart"/>
            <w:vAlign w:val="center"/>
            <w:hideMark/>
          </w:tcPr>
          <w:p w14:paraId="24875C18" w14:textId="77777777" w:rsidR="00C07439" w:rsidRPr="009B00B8" w:rsidRDefault="00C07439" w:rsidP="00C07439">
            <w:pPr>
              <w:pStyle w:val="TekstTabeli"/>
              <w:rPr>
                <w:noProof/>
              </w:rPr>
            </w:pPr>
            <w:r w:rsidRPr="009B00B8">
              <w:rPr>
                <w:noProof/>
              </w:rPr>
              <w:t>University Online Popularity Indicators</w:t>
            </w:r>
          </w:p>
        </w:tc>
        <w:tc>
          <w:tcPr>
            <w:tcW w:w="6803" w:type="dxa"/>
            <w:vAlign w:val="center"/>
            <w:hideMark/>
          </w:tcPr>
          <w:p w14:paraId="1CF3E268" w14:textId="77777777" w:rsidR="00C07439" w:rsidRPr="009B00B8" w:rsidRDefault="00C07439" w:rsidP="005536B7">
            <w:pPr>
              <w:pStyle w:val="TekstTabeli"/>
              <w:keepNext/>
              <w:jc w:val="center"/>
              <w:rPr>
                <w:noProof/>
              </w:rPr>
            </w:pPr>
            <w:r w:rsidRPr="009B00B8">
              <w:rPr>
                <w:noProof/>
              </w:rPr>
              <w:t>number of social media subscribers</w:t>
            </w:r>
          </w:p>
        </w:tc>
      </w:tr>
      <w:tr w:rsidR="006C0FC2" w:rsidRPr="00E10C0F" w14:paraId="72332B9D" w14:textId="77777777" w:rsidTr="006C0FC2">
        <w:trPr>
          <w:cantSplit/>
        </w:trPr>
        <w:tc>
          <w:tcPr>
            <w:tcW w:w="2268" w:type="dxa"/>
            <w:vMerge/>
            <w:vAlign w:val="center"/>
            <w:hideMark/>
          </w:tcPr>
          <w:p w14:paraId="11470D19" w14:textId="77777777" w:rsidR="00C07439" w:rsidRPr="009B00B8" w:rsidRDefault="00C07439" w:rsidP="00C07439">
            <w:pPr>
              <w:pStyle w:val="TekstTabeli"/>
              <w:rPr>
                <w:noProof/>
              </w:rPr>
            </w:pPr>
          </w:p>
        </w:tc>
        <w:tc>
          <w:tcPr>
            <w:tcW w:w="6803" w:type="dxa"/>
            <w:vAlign w:val="center"/>
            <w:hideMark/>
          </w:tcPr>
          <w:p w14:paraId="18222D5E" w14:textId="77777777" w:rsidR="00C07439" w:rsidRPr="009B00B8" w:rsidRDefault="00C07439" w:rsidP="005536B7">
            <w:pPr>
              <w:pStyle w:val="TekstTabeli"/>
              <w:keepNext/>
              <w:jc w:val="center"/>
              <w:rPr>
                <w:noProof/>
              </w:rPr>
            </w:pPr>
            <w:r w:rsidRPr="009B00B8">
              <w:rPr>
                <w:noProof/>
              </w:rPr>
              <w:t>number of views of materials published by the university, its staff, and students</w:t>
            </w:r>
          </w:p>
        </w:tc>
      </w:tr>
      <w:tr w:rsidR="006C0FC2" w:rsidRPr="00E10C0F" w14:paraId="0AF3BB63" w14:textId="77777777" w:rsidTr="006C0FC2">
        <w:trPr>
          <w:cantSplit/>
        </w:trPr>
        <w:tc>
          <w:tcPr>
            <w:tcW w:w="2268" w:type="dxa"/>
            <w:vMerge/>
            <w:vAlign w:val="center"/>
            <w:hideMark/>
          </w:tcPr>
          <w:p w14:paraId="301D1647" w14:textId="77777777" w:rsidR="00C07439" w:rsidRPr="009B00B8" w:rsidRDefault="00C07439" w:rsidP="00C07439">
            <w:pPr>
              <w:pStyle w:val="TekstTabeli"/>
              <w:rPr>
                <w:noProof/>
              </w:rPr>
            </w:pPr>
          </w:p>
        </w:tc>
        <w:tc>
          <w:tcPr>
            <w:tcW w:w="6803" w:type="dxa"/>
            <w:vAlign w:val="center"/>
            <w:hideMark/>
          </w:tcPr>
          <w:p w14:paraId="19E540CD" w14:textId="27EF1077" w:rsidR="00C07439" w:rsidRPr="009B00B8" w:rsidRDefault="00C07439" w:rsidP="00C07439">
            <w:pPr>
              <w:pStyle w:val="TekstTabeli"/>
              <w:jc w:val="center"/>
              <w:rPr>
                <w:noProof/>
              </w:rPr>
            </w:pPr>
            <w:r w:rsidRPr="009B00B8">
              <w:rPr>
                <w:noProof/>
              </w:rPr>
              <w:t xml:space="preserve">number of webpages linking to university sites </w:t>
            </w:r>
            <w:r w:rsidR="005536B7">
              <w:rPr>
                <w:noProof/>
              </w:rPr>
              <w:br/>
            </w:r>
            <w:r w:rsidRPr="009B00B8">
              <w:rPr>
                <w:noProof/>
              </w:rPr>
              <w:t>(SEO analysis tools)</w:t>
            </w:r>
          </w:p>
        </w:tc>
      </w:tr>
      <w:tr w:rsidR="006C0FC2" w:rsidRPr="00E10C0F" w14:paraId="30BFC319" w14:textId="77777777" w:rsidTr="006C0FC2">
        <w:trPr>
          <w:cantSplit/>
        </w:trPr>
        <w:tc>
          <w:tcPr>
            <w:tcW w:w="2268" w:type="dxa"/>
            <w:vMerge w:val="restart"/>
            <w:vAlign w:val="center"/>
            <w:hideMark/>
          </w:tcPr>
          <w:p w14:paraId="4368804F" w14:textId="77777777" w:rsidR="00C07439" w:rsidRPr="009B00B8" w:rsidRDefault="00C07439" w:rsidP="00C07439">
            <w:pPr>
              <w:pStyle w:val="TekstTabeli"/>
              <w:rPr>
                <w:noProof/>
              </w:rPr>
            </w:pPr>
            <w:r w:rsidRPr="009B00B8">
              <w:rPr>
                <w:noProof/>
              </w:rPr>
              <w:t>Education Process Indicators</w:t>
            </w:r>
          </w:p>
        </w:tc>
        <w:tc>
          <w:tcPr>
            <w:tcW w:w="6803" w:type="dxa"/>
            <w:vAlign w:val="center"/>
            <w:hideMark/>
          </w:tcPr>
          <w:p w14:paraId="2FF6F91E" w14:textId="77777777" w:rsidR="00C07439" w:rsidRPr="009B00B8" w:rsidRDefault="00C07439" w:rsidP="005536B7">
            <w:pPr>
              <w:pStyle w:val="TekstTabeli"/>
              <w:keepNext/>
              <w:jc w:val="center"/>
              <w:rPr>
                <w:noProof/>
              </w:rPr>
            </w:pPr>
            <w:r w:rsidRPr="009B00B8">
              <w:rPr>
                <w:noProof/>
              </w:rPr>
              <w:t>degree of achievement of defined learning outcomes (knowledge, skills, social competences)</w:t>
            </w:r>
          </w:p>
        </w:tc>
      </w:tr>
      <w:tr w:rsidR="006C0FC2" w:rsidRPr="00E10C0F" w14:paraId="399ADA9A" w14:textId="77777777" w:rsidTr="006C0FC2">
        <w:trPr>
          <w:cantSplit/>
        </w:trPr>
        <w:tc>
          <w:tcPr>
            <w:tcW w:w="2268" w:type="dxa"/>
            <w:vMerge/>
            <w:vAlign w:val="center"/>
            <w:hideMark/>
          </w:tcPr>
          <w:p w14:paraId="47AC6FB2" w14:textId="77777777" w:rsidR="00C07439" w:rsidRPr="009B00B8" w:rsidRDefault="00C07439" w:rsidP="00C07439">
            <w:pPr>
              <w:pStyle w:val="TekstTabeli"/>
              <w:rPr>
                <w:noProof/>
              </w:rPr>
            </w:pPr>
          </w:p>
        </w:tc>
        <w:tc>
          <w:tcPr>
            <w:tcW w:w="6803" w:type="dxa"/>
            <w:vAlign w:val="center"/>
            <w:hideMark/>
          </w:tcPr>
          <w:p w14:paraId="3D1A6B80" w14:textId="77777777" w:rsidR="00C07439" w:rsidRPr="009B00B8" w:rsidRDefault="00C07439" w:rsidP="005536B7">
            <w:pPr>
              <w:pStyle w:val="TekstTabeli"/>
              <w:keepNext/>
              <w:jc w:val="center"/>
              <w:rPr>
                <w:noProof/>
              </w:rPr>
            </w:pPr>
            <w:r w:rsidRPr="009B00B8">
              <w:rPr>
                <w:noProof/>
              </w:rPr>
              <w:t>evaluation of classes and lecturers</w:t>
            </w:r>
          </w:p>
        </w:tc>
      </w:tr>
      <w:tr w:rsidR="006C0FC2" w:rsidRPr="00E10C0F" w14:paraId="52702925" w14:textId="77777777" w:rsidTr="006C0FC2">
        <w:trPr>
          <w:cantSplit/>
        </w:trPr>
        <w:tc>
          <w:tcPr>
            <w:tcW w:w="2268" w:type="dxa"/>
            <w:vMerge/>
            <w:vAlign w:val="center"/>
            <w:hideMark/>
          </w:tcPr>
          <w:p w14:paraId="04C11C44" w14:textId="77777777" w:rsidR="00C07439" w:rsidRPr="009B00B8" w:rsidRDefault="00C07439" w:rsidP="00C07439">
            <w:pPr>
              <w:pStyle w:val="TekstTabeli"/>
              <w:rPr>
                <w:noProof/>
              </w:rPr>
            </w:pPr>
          </w:p>
        </w:tc>
        <w:tc>
          <w:tcPr>
            <w:tcW w:w="6803" w:type="dxa"/>
            <w:vAlign w:val="center"/>
            <w:hideMark/>
          </w:tcPr>
          <w:p w14:paraId="0AF775D5" w14:textId="77777777" w:rsidR="00C07439" w:rsidRPr="009B00B8" w:rsidRDefault="00C07439" w:rsidP="005536B7">
            <w:pPr>
              <w:pStyle w:val="TekstTabeli"/>
              <w:keepNext/>
              <w:jc w:val="center"/>
              <w:rPr>
                <w:noProof/>
              </w:rPr>
            </w:pPr>
            <w:r w:rsidRPr="009B00B8">
              <w:rPr>
                <w:noProof/>
              </w:rPr>
              <w:t>qualification level of teaching staff (various perspectives)</w:t>
            </w:r>
          </w:p>
        </w:tc>
      </w:tr>
      <w:tr w:rsidR="006C0FC2" w:rsidRPr="00E10C0F" w14:paraId="3177BF3F" w14:textId="77777777" w:rsidTr="006C0FC2">
        <w:trPr>
          <w:cantSplit/>
        </w:trPr>
        <w:tc>
          <w:tcPr>
            <w:tcW w:w="2268" w:type="dxa"/>
            <w:vMerge/>
            <w:vAlign w:val="center"/>
            <w:hideMark/>
          </w:tcPr>
          <w:p w14:paraId="33E75632" w14:textId="77777777" w:rsidR="00C07439" w:rsidRPr="009B00B8" w:rsidRDefault="00C07439" w:rsidP="00C07439">
            <w:pPr>
              <w:pStyle w:val="TekstTabeli"/>
              <w:rPr>
                <w:noProof/>
              </w:rPr>
            </w:pPr>
          </w:p>
        </w:tc>
        <w:tc>
          <w:tcPr>
            <w:tcW w:w="6803" w:type="dxa"/>
            <w:vAlign w:val="center"/>
            <w:hideMark/>
          </w:tcPr>
          <w:p w14:paraId="29B8CC06" w14:textId="77777777" w:rsidR="00C07439" w:rsidRPr="009B00B8" w:rsidRDefault="00C07439" w:rsidP="00C07439">
            <w:pPr>
              <w:pStyle w:val="TekstTabeli"/>
              <w:jc w:val="center"/>
              <w:rPr>
                <w:noProof/>
              </w:rPr>
            </w:pPr>
            <w:r w:rsidRPr="009B00B8">
              <w:rPr>
                <w:noProof/>
              </w:rPr>
              <w:t>accreditation rate of study programs (e.g., non-mandatory accreditations)</w:t>
            </w:r>
          </w:p>
        </w:tc>
      </w:tr>
      <w:tr w:rsidR="006C0FC2" w:rsidRPr="00E10C0F" w14:paraId="4691E416" w14:textId="77777777" w:rsidTr="006C0FC2">
        <w:trPr>
          <w:cantSplit/>
        </w:trPr>
        <w:tc>
          <w:tcPr>
            <w:tcW w:w="2268" w:type="dxa"/>
            <w:vMerge w:val="restart"/>
            <w:vAlign w:val="center"/>
            <w:hideMark/>
          </w:tcPr>
          <w:p w14:paraId="59F0AF26" w14:textId="77777777" w:rsidR="00C07439" w:rsidRPr="009B00B8" w:rsidRDefault="00C07439" w:rsidP="00C07439">
            <w:pPr>
              <w:pStyle w:val="TekstTabeli"/>
              <w:rPr>
                <w:noProof/>
              </w:rPr>
            </w:pPr>
            <w:r w:rsidRPr="009B00B8">
              <w:rPr>
                <w:noProof/>
              </w:rPr>
              <w:t>Scientific Performance Indicators</w:t>
            </w:r>
          </w:p>
        </w:tc>
        <w:tc>
          <w:tcPr>
            <w:tcW w:w="6803" w:type="dxa"/>
            <w:vAlign w:val="center"/>
            <w:hideMark/>
          </w:tcPr>
          <w:p w14:paraId="130F21D7" w14:textId="77777777" w:rsidR="00C07439" w:rsidRPr="009B00B8" w:rsidRDefault="00C07439" w:rsidP="005536B7">
            <w:pPr>
              <w:pStyle w:val="TekstTabeli"/>
              <w:keepNext/>
              <w:jc w:val="center"/>
              <w:rPr>
                <w:noProof/>
              </w:rPr>
            </w:pPr>
            <w:r w:rsidRPr="009B00B8">
              <w:rPr>
                <w:noProof/>
              </w:rPr>
              <w:t>number and citation rate of publications by university staff and students (various tools)</w:t>
            </w:r>
          </w:p>
        </w:tc>
      </w:tr>
      <w:tr w:rsidR="006C0FC2" w:rsidRPr="00E10C0F" w14:paraId="3C938B62" w14:textId="77777777" w:rsidTr="006C0FC2">
        <w:trPr>
          <w:cantSplit/>
        </w:trPr>
        <w:tc>
          <w:tcPr>
            <w:tcW w:w="2268" w:type="dxa"/>
            <w:vMerge/>
            <w:vAlign w:val="center"/>
            <w:hideMark/>
          </w:tcPr>
          <w:p w14:paraId="65E8010F" w14:textId="77777777" w:rsidR="00C07439" w:rsidRPr="009B00B8" w:rsidRDefault="00C07439" w:rsidP="00C07439">
            <w:pPr>
              <w:pStyle w:val="TekstTabeli"/>
              <w:rPr>
                <w:noProof/>
              </w:rPr>
            </w:pPr>
          </w:p>
        </w:tc>
        <w:tc>
          <w:tcPr>
            <w:tcW w:w="6803" w:type="dxa"/>
            <w:vAlign w:val="center"/>
            <w:hideMark/>
          </w:tcPr>
          <w:p w14:paraId="3CDE70A0" w14:textId="77777777" w:rsidR="00C07439" w:rsidRPr="009B00B8" w:rsidRDefault="00C07439" w:rsidP="00C07439">
            <w:pPr>
              <w:pStyle w:val="TekstTabeli"/>
              <w:jc w:val="center"/>
              <w:rPr>
                <w:noProof/>
              </w:rPr>
            </w:pPr>
            <w:r w:rsidRPr="009B00B8">
              <w:rPr>
                <w:noProof/>
              </w:rPr>
              <w:t>number of Nobel laureates and winners of prestigious scientific awards among university staff</w:t>
            </w:r>
          </w:p>
        </w:tc>
      </w:tr>
      <w:tr w:rsidR="006C0FC2" w:rsidRPr="00E10C0F" w14:paraId="216EB5E2" w14:textId="77777777" w:rsidTr="006C0FC2">
        <w:trPr>
          <w:cantSplit/>
        </w:trPr>
        <w:tc>
          <w:tcPr>
            <w:tcW w:w="2268" w:type="dxa"/>
            <w:vMerge w:val="restart"/>
            <w:vAlign w:val="center"/>
            <w:hideMark/>
          </w:tcPr>
          <w:p w14:paraId="0356FF9A" w14:textId="77777777" w:rsidR="00C07439" w:rsidRPr="009B00B8" w:rsidRDefault="00C07439" w:rsidP="00C07439">
            <w:pPr>
              <w:pStyle w:val="TekstTabeli"/>
              <w:rPr>
                <w:noProof/>
              </w:rPr>
            </w:pPr>
            <w:r w:rsidRPr="009B00B8">
              <w:rPr>
                <w:noProof/>
              </w:rPr>
              <w:t>Indicators Related to Stakeholder Satisfaction Data</w:t>
            </w:r>
          </w:p>
        </w:tc>
        <w:tc>
          <w:tcPr>
            <w:tcW w:w="6803" w:type="dxa"/>
            <w:vAlign w:val="center"/>
            <w:hideMark/>
          </w:tcPr>
          <w:p w14:paraId="633FCB7F" w14:textId="77777777" w:rsidR="00C07439" w:rsidRPr="009B00B8" w:rsidRDefault="00C07439" w:rsidP="005536B7">
            <w:pPr>
              <w:pStyle w:val="TekstTabeli"/>
              <w:keepNext/>
              <w:jc w:val="center"/>
              <w:rPr>
                <w:noProof/>
              </w:rPr>
            </w:pPr>
            <w:r w:rsidRPr="009B00B8">
              <w:rPr>
                <w:noProof/>
              </w:rPr>
              <w:t>number of complaints and appeals</w:t>
            </w:r>
          </w:p>
        </w:tc>
      </w:tr>
      <w:tr w:rsidR="006C0FC2" w:rsidRPr="00E10C0F" w14:paraId="33F508D3" w14:textId="77777777" w:rsidTr="006C0FC2">
        <w:trPr>
          <w:cantSplit/>
        </w:trPr>
        <w:tc>
          <w:tcPr>
            <w:tcW w:w="2268" w:type="dxa"/>
            <w:vMerge/>
            <w:vAlign w:val="center"/>
            <w:hideMark/>
          </w:tcPr>
          <w:p w14:paraId="2F446469" w14:textId="77777777" w:rsidR="00C07439" w:rsidRPr="009B00B8" w:rsidRDefault="00C07439" w:rsidP="00C07439">
            <w:pPr>
              <w:pStyle w:val="TekstTabeli"/>
              <w:rPr>
                <w:noProof/>
              </w:rPr>
            </w:pPr>
          </w:p>
        </w:tc>
        <w:tc>
          <w:tcPr>
            <w:tcW w:w="6803" w:type="dxa"/>
            <w:vAlign w:val="center"/>
            <w:hideMark/>
          </w:tcPr>
          <w:p w14:paraId="6953190D" w14:textId="77777777" w:rsidR="00C07439" w:rsidRPr="009B00B8" w:rsidRDefault="00C07439" w:rsidP="005536B7">
            <w:pPr>
              <w:pStyle w:val="TekstTabeli"/>
              <w:keepNext/>
              <w:jc w:val="center"/>
              <w:rPr>
                <w:noProof/>
              </w:rPr>
            </w:pPr>
            <w:r w:rsidRPr="009B00B8">
              <w:rPr>
                <w:noProof/>
              </w:rPr>
              <w:t>PGCV (Potential Gain Customer Value)</w:t>
            </w:r>
          </w:p>
        </w:tc>
      </w:tr>
      <w:tr w:rsidR="006C0FC2" w:rsidRPr="00E10C0F" w14:paraId="1D3A3A9E" w14:textId="77777777" w:rsidTr="006C0FC2">
        <w:trPr>
          <w:cantSplit/>
        </w:trPr>
        <w:tc>
          <w:tcPr>
            <w:tcW w:w="2268" w:type="dxa"/>
            <w:vMerge/>
            <w:vAlign w:val="center"/>
            <w:hideMark/>
          </w:tcPr>
          <w:p w14:paraId="5A605F37" w14:textId="77777777" w:rsidR="00C07439" w:rsidRPr="009B00B8" w:rsidRDefault="00C07439" w:rsidP="00C07439">
            <w:pPr>
              <w:pStyle w:val="TekstTabeli"/>
              <w:rPr>
                <w:noProof/>
              </w:rPr>
            </w:pPr>
          </w:p>
        </w:tc>
        <w:tc>
          <w:tcPr>
            <w:tcW w:w="6803" w:type="dxa"/>
            <w:vAlign w:val="center"/>
            <w:hideMark/>
          </w:tcPr>
          <w:p w14:paraId="14124DAA" w14:textId="77777777" w:rsidR="00C07439" w:rsidRPr="009B00B8" w:rsidRDefault="00C07439" w:rsidP="005536B7">
            <w:pPr>
              <w:pStyle w:val="TekstTabeli"/>
              <w:keepNext/>
              <w:jc w:val="center"/>
              <w:rPr>
                <w:noProof/>
              </w:rPr>
            </w:pPr>
            <w:r w:rsidRPr="009B00B8">
              <w:rPr>
                <w:noProof/>
              </w:rPr>
              <w:t>ACSI (American Customer Satisfaction Index measurement method)</w:t>
            </w:r>
          </w:p>
        </w:tc>
      </w:tr>
      <w:tr w:rsidR="006C0FC2" w:rsidRPr="009B00B8" w14:paraId="72947E0C" w14:textId="77777777" w:rsidTr="006C0FC2">
        <w:trPr>
          <w:cantSplit/>
        </w:trPr>
        <w:tc>
          <w:tcPr>
            <w:tcW w:w="2268" w:type="dxa"/>
            <w:vMerge/>
            <w:vAlign w:val="center"/>
            <w:hideMark/>
          </w:tcPr>
          <w:p w14:paraId="5DE77A4A" w14:textId="77777777" w:rsidR="00C07439" w:rsidRPr="009B00B8" w:rsidRDefault="00C07439" w:rsidP="00C07439">
            <w:pPr>
              <w:pStyle w:val="TekstTabeli"/>
              <w:rPr>
                <w:noProof/>
              </w:rPr>
            </w:pPr>
          </w:p>
        </w:tc>
        <w:tc>
          <w:tcPr>
            <w:tcW w:w="6803" w:type="dxa"/>
            <w:vAlign w:val="center"/>
            <w:hideMark/>
          </w:tcPr>
          <w:p w14:paraId="2AB811ED" w14:textId="77777777" w:rsidR="00C07439" w:rsidRPr="009B00B8" w:rsidRDefault="00C07439" w:rsidP="00C07439">
            <w:pPr>
              <w:pStyle w:val="TekstTabeli"/>
              <w:jc w:val="center"/>
              <w:rPr>
                <w:noProof/>
              </w:rPr>
            </w:pPr>
            <w:r w:rsidRPr="009B00B8">
              <w:rPr>
                <w:noProof/>
              </w:rPr>
              <w:t>IPA (Importance Performance Analysis)</w:t>
            </w:r>
          </w:p>
        </w:tc>
      </w:tr>
      <w:tr w:rsidR="006C0FC2" w:rsidRPr="009B00B8" w14:paraId="2DFC6CF3" w14:textId="77777777" w:rsidTr="006C0FC2">
        <w:trPr>
          <w:cantSplit/>
        </w:trPr>
        <w:tc>
          <w:tcPr>
            <w:tcW w:w="2268" w:type="dxa"/>
            <w:vMerge w:val="restart"/>
            <w:vAlign w:val="center"/>
            <w:hideMark/>
          </w:tcPr>
          <w:p w14:paraId="45B4811A" w14:textId="77777777" w:rsidR="00C07439" w:rsidRPr="009B00B8" w:rsidRDefault="00C07439" w:rsidP="00C07439">
            <w:pPr>
              <w:pStyle w:val="TekstTabeli"/>
              <w:rPr>
                <w:noProof/>
              </w:rPr>
            </w:pPr>
            <w:r w:rsidRPr="009B00B8">
              <w:rPr>
                <w:noProof/>
              </w:rPr>
              <w:t>Study Process Indicators</w:t>
            </w:r>
          </w:p>
        </w:tc>
        <w:tc>
          <w:tcPr>
            <w:tcW w:w="6803" w:type="dxa"/>
            <w:vAlign w:val="center"/>
            <w:hideMark/>
          </w:tcPr>
          <w:p w14:paraId="2C2F4F28" w14:textId="77777777" w:rsidR="00C07439" w:rsidRPr="009B00B8" w:rsidRDefault="00C07439" w:rsidP="005536B7">
            <w:pPr>
              <w:pStyle w:val="TekstTabeli"/>
              <w:keepNext/>
              <w:jc w:val="center"/>
              <w:rPr>
                <w:noProof/>
              </w:rPr>
            </w:pPr>
            <w:r w:rsidRPr="009B00B8">
              <w:rPr>
                <w:noProof/>
              </w:rPr>
              <w:t>study dropout rate</w:t>
            </w:r>
          </w:p>
        </w:tc>
      </w:tr>
      <w:tr w:rsidR="006C0FC2" w:rsidRPr="00E10C0F" w14:paraId="47DFC072" w14:textId="77777777" w:rsidTr="006C0FC2">
        <w:trPr>
          <w:cantSplit/>
        </w:trPr>
        <w:tc>
          <w:tcPr>
            <w:tcW w:w="2268" w:type="dxa"/>
            <w:vMerge/>
            <w:vAlign w:val="center"/>
            <w:hideMark/>
          </w:tcPr>
          <w:p w14:paraId="47EC81B1" w14:textId="77777777" w:rsidR="00C07439" w:rsidRPr="009B00B8" w:rsidRDefault="00C07439" w:rsidP="00C07439">
            <w:pPr>
              <w:pStyle w:val="TekstTabeli"/>
              <w:rPr>
                <w:noProof/>
              </w:rPr>
            </w:pPr>
          </w:p>
        </w:tc>
        <w:tc>
          <w:tcPr>
            <w:tcW w:w="6803" w:type="dxa"/>
            <w:vAlign w:val="center"/>
            <w:hideMark/>
          </w:tcPr>
          <w:p w14:paraId="2143FA22" w14:textId="77777777" w:rsidR="00C07439" w:rsidRPr="009B00B8" w:rsidRDefault="00C07439" w:rsidP="005536B7">
            <w:pPr>
              <w:pStyle w:val="TekstTabeli"/>
              <w:keepNext/>
              <w:jc w:val="center"/>
              <w:rPr>
                <w:noProof/>
              </w:rPr>
            </w:pPr>
            <w:r w:rsidRPr="009B00B8">
              <w:rPr>
                <w:noProof/>
              </w:rPr>
              <w:t>pass rate for progression to the next semester</w:t>
            </w:r>
          </w:p>
        </w:tc>
      </w:tr>
      <w:tr w:rsidR="006C0FC2" w:rsidRPr="00E10C0F" w14:paraId="412C011F" w14:textId="77777777" w:rsidTr="006C0FC2">
        <w:trPr>
          <w:cantSplit/>
        </w:trPr>
        <w:tc>
          <w:tcPr>
            <w:tcW w:w="2268" w:type="dxa"/>
            <w:vMerge/>
            <w:vAlign w:val="center"/>
            <w:hideMark/>
          </w:tcPr>
          <w:p w14:paraId="6DE6A3F0" w14:textId="77777777" w:rsidR="00C07439" w:rsidRPr="009B00B8" w:rsidRDefault="00C07439" w:rsidP="00C07439">
            <w:pPr>
              <w:pStyle w:val="TekstTabeli"/>
              <w:rPr>
                <w:noProof/>
              </w:rPr>
            </w:pPr>
          </w:p>
        </w:tc>
        <w:tc>
          <w:tcPr>
            <w:tcW w:w="6803" w:type="dxa"/>
            <w:vAlign w:val="center"/>
            <w:hideMark/>
          </w:tcPr>
          <w:p w14:paraId="6A4DAE7E" w14:textId="7059E4E1" w:rsidR="00C07439" w:rsidRPr="009B00B8" w:rsidRDefault="00C07439" w:rsidP="005536B7">
            <w:pPr>
              <w:pStyle w:val="TekstTabeli"/>
              <w:keepNext/>
              <w:jc w:val="center"/>
              <w:rPr>
                <w:noProof/>
              </w:rPr>
            </w:pPr>
            <w:r w:rsidRPr="009B00B8">
              <w:rPr>
                <w:noProof/>
              </w:rPr>
              <w:t>class attendance rate (e.g. lectures)</w:t>
            </w:r>
          </w:p>
        </w:tc>
      </w:tr>
      <w:tr w:rsidR="006C0FC2" w:rsidRPr="00E10C0F" w14:paraId="1998E055" w14:textId="77777777" w:rsidTr="006C0FC2">
        <w:trPr>
          <w:cantSplit/>
        </w:trPr>
        <w:tc>
          <w:tcPr>
            <w:tcW w:w="2268" w:type="dxa"/>
            <w:vMerge/>
            <w:vAlign w:val="center"/>
            <w:hideMark/>
          </w:tcPr>
          <w:p w14:paraId="5033EAF0" w14:textId="77777777" w:rsidR="00C07439" w:rsidRPr="009B00B8" w:rsidRDefault="00C07439" w:rsidP="00C07439">
            <w:pPr>
              <w:pStyle w:val="TekstTabeli"/>
              <w:rPr>
                <w:noProof/>
              </w:rPr>
            </w:pPr>
          </w:p>
        </w:tc>
        <w:tc>
          <w:tcPr>
            <w:tcW w:w="6803" w:type="dxa"/>
            <w:vAlign w:val="center"/>
            <w:hideMark/>
          </w:tcPr>
          <w:p w14:paraId="1BE775A4" w14:textId="77777777" w:rsidR="00C07439" w:rsidRPr="009B00B8" w:rsidRDefault="00C07439" w:rsidP="005536B7">
            <w:pPr>
              <w:pStyle w:val="TekstTabeli"/>
              <w:keepNext/>
              <w:jc w:val="center"/>
              <w:rPr>
                <w:noProof/>
              </w:rPr>
            </w:pPr>
            <w:r w:rsidRPr="009B00B8">
              <w:rPr>
                <w:noProof/>
              </w:rPr>
              <w:t>popularity rate of subject and specialization choices</w:t>
            </w:r>
          </w:p>
        </w:tc>
      </w:tr>
      <w:tr w:rsidR="006C0FC2" w:rsidRPr="009B00B8" w14:paraId="3ADDD7AF" w14:textId="77777777" w:rsidTr="006C0FC2">
        <w:trPr>
          <w:cantSplit/>
        </w:trPr>
        <w:tc>
          <w:tcPr>
            <w:tcW w:w="2268" w:type="dxa"/>
            <w:vMerge/>
            <w:vAlign w:val="center"/>
            <w:hideMark/>
          </w:tcPr>
          <w:p w14:paraId="18E2E8DC" w14:textId="77777777" w:rsidR="00C07439" w:rsidRPr="009B00B8" w:rsidRDefault="00C07439" w:rsidP="00C07439">
            <w:pPr>
              <w:pStyle w:val="TekstTabeli"/>
              <w:rPr>
                <w:noProof/>
              </w:rPr>
            </w:pPr>
          </w:p>
        </w:tc>
        <w:tc>
          <w:tcPr>
            <w:tcW w:w="6803" w:type="dxa"/>
            <w:vAlign w:val="center"/>
            <w:hideMark/>
          </w:tcPr>
          <w:p w14:paraId="6A939591" w14:textId="77777777" w:rsidR="00C07439" w:rsidRPr="009B00B8" w:rsidRDefault="00C07439" w:rsidP="005536B7">
            <w:pPr>
              <w:pStyle w:val="TekstTabeli"/>
              <w:keepNext/>
              <w:jc w:val="center"/>
              <w:rPr>
                <w:noProof/>
              </w:rPr>
            </w:pPr>
            <w:r w:rsidRPr="009B00B8">
              <w:rPr>
                <w:noProof/>
              </w:rPr>
              <w:t>graduation rate</w:t>
            </w:r>
          </w:p>
        </w:tc>
      </w:tr>
      <w:tr w:rsidR="006C0FC2" w:rsidRPr="00E10C0F" w14:paraId="04601B9A" w14:textId="77777777" w:rsidTr="006C0FC2">
        <w:trPr>
          <w:cantSplit/>
        </w:trPr>
        <w:tc>
          <w:tcPr>
            <w:tcW w:w="2268" w:type="dxa"/>
            <w:vMerge/>
            <w:vAlign w:val="center"/>
            <w:hideMark/>
          </w:tcPr>
          <w:p w14:paraId="6BA81FA6" w14:textId="77777777" w:rsidR="00C07439" w:rsidRPr="009B00B8" w:rsidRDefault="00C07439" w:rsidP="00C07439">
            <w:pPr>
              <w:pStyle w:val="TekstTabeli"/>
              <w:rPr>
                <w:noProof/>
              </w:rPr>
            </w:pPr>
          </w:p>
        </w:tc>
        <w:tc>
          <w:tcPr>
            <w:tcW w:w="6803" w:type="dxa"/>
            <w:vAlign w:val="center"/>
            <w:hideMark/>
          </w:tcPr>
          <w:p w14:paraId="5E0BC3B7" w14:textId="77777777" w:rsidR="00C07439" w:rsidRPr="009B00B8" w:rsidRDefault="00C07439" w:rsidP="005536B7">
            <w:pPr>
              <w:pStyle w:val="TekstTabeli"/>
              <w:keepNext/>
              <w:jc w:val="center"/>
              <w:rPr>
                <w:noProof/>
              </w:rPr>
            </w:pPr>
            <w:r w:rsidRPr="009B00B8">
              <w:rPr>
                <w:noProof/>
              </w:rPr>
              <w:t>average duration of studies in a given field</w:t>
            </w:r>
          </w:p>
        </w:tc>
      </w:tr>
      <w:tr w:rsidR="006C0FC2" w:rsidRPr="00E10C0F" w14:paraId="496AA2E6" w14:textId="77777777" w:rsidTr="006C0FC2">
        <w:trPr>
          <w:cantSplit/>
        </w:trPr>
        <w:tc>
          <w:tcPr>
            <w:tcW w:w="2268" w:type="dxa"/>
            <w:vMerge/>
            <w:vAlign w:val="center"/>
            <w:hideMark/>
          </w:tcPr>
          <w:p w14:paraId="760F876F" w14:textId="77777777" w:rsidR="00C07439" w:rsidRPr="009B00B8" w:rsidRDefault="00C07439" w:rsidP="00C07439">
            <w:pPr>
              <w:pStyle w:val="TekstTabeli"/>
              <w:rPr>
                <w:noProof/>
              </w:rPr>
            </w:pPr>
          </w:p>
        </w:tc>
        <w:tc>
          <w:tcPr>
            <w:tcW w:w="6803" w:type="dxa"/>
            <w:vAlign w:val="center"/>
            <w:hideMark/>
          </w:tcPr>
          <w:p w14:paraId="39B0A9B0" w14:textId="77777777" w:rsidR="00C07439" w:rsidRPr="009B00B8" w:rsidRDefault="00C07439" w:rsidP="00C07439">
            <w:pPr>
              <w:pStyle w:val="TekstTabeli"/>
              <w:keepNext/>
              <w:jc w:val="center"/>
              <w:rPr>
                <w:noProof/>
              </w:rPr>
            </w:pPr>
            <w:r w:rsidRPr="009B00B8">
              <w:rPr>
                <w:noProof/>
              </w:rPr>
              <w:t>level of student achievements related to learning</w:t>
            </w:r>
          </w:p>
        </w:tc>
      </w:tr>
    </w:tbl>
    <w:p w14:paraId="1AF822DB" w14:textId="382A025E" w:rsidR="00C07439" w:rsidRPr="00C07439" w:rsidRDefault="00C07439" w:rsidP="00C07439">
      <w:pPr>
        <w:pStyle w:val="rdo"/>
      </w:pPr>
      <w:r w:rsidRPr="00C07439">
        <w:t>Source: Author’s own elaboration based on Grudowski and Lewandowski, 2012; ISO</w:t>
      </w:r>
      <w:r w:rsidR="007B4334">
        <w:t> </w:t>
      </w:r>
      <w:r w:rsidRPr="00C07439">
        <w:t>21001, 2018, Annex E; Raharjo et al., 2023</w:t>
      </w:r>
      <w:r>
        <w:t>; Szefler, 2024</w:t>
      </w:r>
      <w:r w:rsidRPr="00C07439">
        <w:t>.</w:t>
      </w:r>
    </w:p>
    <w:p w14:paraId="44B8C267" w14:textId="537C3C82" w:rsidR="00C07439" w:rsidRDefault="006C0FC2" w:rsidP="00793EC6">
      <w:pPr>
        <w:rPr>
          <w:lang w:val="en-GB"/>
        </w:rPr>
      </w:pPr>
      <w:r>
        <w:rPr>
          <w:lang w:val="en-GB"/>
        </w:rPr>
        <w:t xml:space="preserve">Indicators presented in the </w:t>
      </w:r>
      <w:r>
        <w:rPr>
          <w:lang w:val="en-GB"/>
        </w:rPr>
        <w:fldChar w:fldCharType="begin"/>
      </w:r>
      <w:r>
        <w:rPr>
          <w:lang w:val="en-GB"/>
        </w:rPr>
        <w:instrText xml:space="preserve"> REF _Ref206226493 \h </w:instrText>
      </w:r>
      <w:r>
        <w:rPr>
          <w:lang w:val="en-GB"/>
        </w:rPr>
      </w:r>
      <w:r>
        <w:rPr>
          <w:lang w:val="en-GB"/>
        </w:rPr>
        <w:fldChar w:fldCharType="separate"/>
      </w:r>
      <w:r w:rsidRPr="00C07439">
        <w:rPr>
          <w:lang w:val="en-GB"/>
        </w:rPr>
        <w:t xml:space="preserve">Table </w:t>
      </w:r>
      <w:r w:rsidRPr="00C07439">
        <w:rPr>
          <w:noProof/>
          <w:lang w:val="en-GB"/>
        </w:rPr>
        <w:t>13</w:t>
      </w:r>
      <w:r>
        <w:rPr>
          <w:lang w:val="en-GB"/>
        </w:rPr>
        <w:fldChar w:fldCharType="end"/>
      </w:r>
      <w:r>
        <w:rPr>
          <w:lang w:val="en-GB"/>
        </w:rPr>
        <w:t xml:space="preserve"> are grouped into categories that allow for easier choice of them for the monitoring purpose. </w:t>
      </w:r>
      <w:r w:rsidR="00532C16">
        <w:rPr>
          <w:lang w:val="en-GB"/>
        </w:rPr>
        <w:t xml:space="preserve">Many of them </w:t>
      </w:r>
      <w:r w:rsidR="00532C16" w:rsidRPr="00E236CC">
        <w:rPr>
          <w:lang w:val="en-GB"/>
        </w:rPr>
        <w:t>are analogous or closely aligned with measures employed in the methodologies of various university ranking systems.</w:t>
      </w:r>
      <w:r w:rsidR="00532C16">
        <w:rPr>
          <w:lang w:val="en-GB"/>
        </w:rPr>
        <w:t xml:space="preserve"> As </w:t>
      </w:r>
      <w:r w:rsidR="00532C16" w:rsidRPr="00E236CC">
        <w:rPr>
          <w:lang w:val="en-GB"/>
        </w:rPr>
        <w:t xml:space="preserve">some </w:t>
      </w:r>
      <w:r w:rsidR="00532C16" w:rsidRPr="00E236CC">
        <w:rPr>
          <w:lang w:val="en-GB"/>
        </w:rPr>
        <w:lastRenderedPageBreak/>
        <w:t>of these methodologies apply a wide range of diverse evaluation parameters, taking into account multiple perspectives and analysing both the causal factors and the outcomes associated with the existing quality level of university operations</w:t>
      </w:r>
      <w:r w:rsidR="00532C16">
        <w:rPr>
          <w:lang w:val="en-GB"/>
        </w:rPr>
        <w:t xml:space="preserve"> it is worth considering them for the monitoring purpose. </w:t>
      </w:r>
      <w:r w:rsidR="00532C16" w:rsidRPr="00E236CC">
        <w:rPr>
          <w:lang w:val="en-GB"/>
        </w:rPr>
        <w:t>Referring to the concept of the widely recognised SERVQUAL model, frequently applied in the context of services, quality assessment is linked to the measurement of the gap between expectations and the perceived degree of their fulfilment.</w:t>
      </w:r>
      <w:r w:rsidR="00532C16">
        <w:rPr>
          <w:lang w:val="en-GB"/>
        </w:rPr>
        <w:t xml:space="preserve"> </w:t>
      </w:r>
      <w:r w:rsidR="00532C16" w:rsidRPr="00E236CC">
        <w:rPr>
          <w:lang w:val="en-GB"/>
        </w:rPr>
        <w:t xml:space="preserve">Consequently, in order to gain a better understanding of the causes underlying the existing quality level, it is advisable not only to ask stakeholders about their level of satisfaction, but also to collect information on </w:t>
      </w:r>
      <w:r w:rsidR="00532C16">
        <w:rPr>
          <w:lang w:val="en-GB"/>
        </w:rPr>
        <w:t>their</w:t>
      </w:r>
      <w:r w:rsidR="00532C16" w:rsidRPr="00E236CC">
        <w:rPr>
          <w:lang w:val="en-GB"/>
        </w:rPr>
        <w:t xml:space="preserve"> expectations</w:t>
      </w:r>
      <w:r w:rsidR="00532C16">
        <w:rPr>
          <w:lang w:val="en-GB"/>
        </w:rPr>
        <w:t xml:space="preserve">. </w:t>
      </w:r>
      <w:r w:rsidR="00532C16" w:rsidRPr="00E236CC">
        <w:rPr>
          <w:lang w:val="en-GB"/>
        </w:rPr>
        <w:t>For instance, it is worthwhile not only to measure graduate salaries and employment rates, but also to ask current students or prospective applicants about their expectations in this regard.</w:t>
      </w:r>
      <w:r w:rsidR="00532C16">
        <w:rPr>
          <w:lang w:val="en-GB"/>
        </w:rPr>
        <w:t xml:space="preserve"> </w:t>
      </w:r>
    </w:p>
    <w:p w14:paraId="4426CE00" w14:textId="5C5952DA" w:rsidR="00C07439" w:rsidRPr="00D87A05" w:rsidRDefault="00532C16" w:rsidP="00D87A05">
      <w:pPr>
        <w:rPr>
          <w:lang w:val="en-GB"/>
        </w:rPr>
      </w:pPr>
      <w:r w:rsidRPr="00E236CC">
        <w:rPr>
          <w:lang w:val="en-GB"/>
        </w:rPr>
        <w:t xml:space="preserve">The proposed set of measures does not constitute a closed list. It also includes indicators that may be successfully applied by </w:t>
      </w:r>
      <w:r>
        <w:rPr>
          <w:lang w:val="en-GB"/>
        </w:rPr>
        <w:t>multiple HEIs, whether they are public universities in Central Europe of small private colleges in any other continent</w:t>
      </w:r>
      <w:r w:rsidRPr="00E236CC">
        <w:rPr>
          <w:lang w:val="en-GB"/>
        </w:rPr>
        <w:t>.</w:t>
      </w:r>
      <w:r>
        <w:rPr>
          <w:lang w:val="en-GB"/>
        </w:rPr>
        <w:t xml:space="preserve">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Pr>
          <w:lang w:val="en-GB"/>
        </w:rPr>
        <w:lastRenderedPageBreak/>
        <w:t>improvement processes will be supporter appropriately and in long-term will result with achievements beneficial to all stakeholders.</w:t>
      </w: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189AFADB" w14:textId="77777777" w:rsidR="00B23FC7" w:rsidRDefault="00E10C0F" w:rsidP="00AD4A0C">
      <w:pPr>
        <w:rPr>
          <w:lang w:val="en-GB"/>
        </w:rPr>
      </w:pPr>
      <w:r>
        <w:rPr>
          <w:lang w:val="en-GB"/>
        </w:rPr>
        <w:t xml:space="preserve">Universities as complex institutions playing the key role for the economic, social and scientific development. </w:t>
      </w:r>
    </w:p>
    <w:p w14:paraId="5E746A27" w14:textId="6CC33A28" w:rsidR="00AD4A0C" w:rsidRDefault="00E10C0F" w:rsidP="00AD4A0C">
      <w:pPr>
        <w:rPr>
          <w:lang w:val="en-GB"/>
        </w:rPr>
      </w:pPr>
      <w:r>
        <w:rPr>
          <w:lang w:val="en-GB"/>
        </w:rPr>
        <w:t xml:space="preserve">Education and innovations resulting from their activities are the most important but not only outcome for their local economies. Through scientific development they contribute to the global progress fulfilling the role of the centres of ideas exchange and verification. </w:t>
      </w:r>
    </w:p>
    <w:p w14:paraId="02E59449" w14:textId="017CF445" w:rsidR="00B23FC7" w:rsidRDefault="00B23FC7" w:rsidP="00AD4A0C">
      <w:pPr>
        <w:rPr>
          <w:lang w:val="en-GB"/>
        </w:rPr>
      </w:pPr>
      <w:r>
        <w:rPr>
          <w:lang w:val="en-GB"/>
        </w:rPr>
        <w:t>As HEIs offer possibilities for individual growth and pursuing a scientifical development they may have an very positive stimulating impact for local communities through delivery of key determinants of business growth, that are educated, talented individuals and innovative ideas for current and future businesses.</w:t>
      </w:r>
    </w:p>
    <w:p w14:paraId="54C386A4" w14:textId="4AD492BD" w:rsidR="001C1568" w:rsidRDefault="00B23FC7" w:rsidP="005D54CB">
      <w:pPr>
        <w:rPr>
          <w:lang w:val="en-GB"/>
        </w:rPr>
      </w:pPr>
      <w:r>
        <w:rPr>
          <w:lang w:val="en-GB"/>
        </w:rPr>
        <w:t>For businesses, within competitive markets, the extra-margin comes as a reward for the value delivered in the better</w:t>
      </w:r>
      <w:r w:rsidR="001C1568">
        <w:rPr>
          <w:lang w:val="en-GB"/>
        </w:rPr>
        <w:t>, typically</w:t>
      </w:r>
      <w:r>
        <w:rPr>
          <w:lang w:val="en-GB"/>
        </w:rPr>
        <w:t xml:space="preserve"> new</w:t>
      </w:r>
      <w:r w:rsidR="001C1568">
        <w:rPr>
          <w:lang w:val="en-GB"/>
        </w:rPr>
        <w:t xml:space="preserve"> (innovative</w:t>
      </w:r>
      <w:r>
        <w:rPr>
          <w:lang w:val="en-GB"/>
        </w:rPr>
        <w:t>) way</w:t>
      </w:r>
      <w:r w:rsidR="001C1568">
        <w:rPr>
          <w:lang w:val="en-GB"/>
        </w:rPr>
        <w:t>. Then HEI’s enable such new solutions for delivering value or by supporting the knowledge exchange on the best solutions worldwide or by solving existing problems in a new way. As many areas of scientific research require new technological solutions to enable verification of new hypothesis they become both the generators of new technologies and incubators of true problem-solving mindsets.</w:t>
      </w:r>
      <w:r w:rsidR="005D54CB">
        <w:rPr>
          <w:lang w:val="en-GB"/>
        </w:rPr>
        <w:t xml:space="preserve"> Also many areas of research environments are highly competitive in terms of </w:t>
      </w:r>
      <w:r w:rsidR="00F10243">
        <w:rPr>
          <w:lang w:val="en-GB"/>
        </w:rPr>
        <w:t>rivalry for being the first to find or confirm some solution. This also contributes to training people with ability to compete in business.</w:t>
      </w:r>
    </w:p>
    <w:p w14:paraId="6AF54AFD" w14:textId="73183542" w:rsidR="00AD4A0C" w:rsidRDefault="00F10243" w:rsidP="00AD4A0C">
      <w:pPr>
        <w:rPr>
          <w:lang w:val="en-GB"/>
        </w:rPr>
      </w:pPr>
      <w:r>
        <w:rPr>
          <w:lang w:val="en-GB"/>
        </w:rPr>
        <w:t xml:space="preserve">These features of higher education and research organisations place them in the very complex web of relations. On a contrary to classical businesses they do not have a typical customer of their services. Even for the private universities only a small portion of their income comes from their students. Then for universities its better to use term of stakeholders. </w:t>
      </w:r>
    </w:p>
    <w:p w14:paraId="21731B0B" w14:textId="4C2CAC23" w:rsidR="00F10243" w:rsidRDefault="00F10243" w:rsidP="00AD4A0C">
      <w:pPr>
        <w:rPr>
          <w:lang w:val="en-GB"/>
        </w:rPr>
      </w:pPr>
      <w:r>
        <w:rPr>
          <w:lang w:val="en-GB"/>
        </w:rPr>
        <w:lastRenderedPageBreak/>
        <w:t xml:space="preserve">As results of their activities are potentially so beneficial for many stakeholders quality of their work should be as high as possible. </w:t>
      </w:r>
      <w:r w:rsidR="0030601A">
        <w:rPr>
          <w:lang w:val="en-GB"/>
        </w:rPr>
        <w:t>For ensuring the proper continuous improvement practices and as good as possible results implementation of the modern effective quality managements methods seems to be the best way to achieve these desired good outcomes.</w:t>
      </w:r>
    </w:p>
    <w:p w14:paraId="3CE10DF1" w14:textId="3CCA8030" w:rsidR="0030601A" w:rsidRDefault="0030601A" w:rsidP="00AD4A0C">
      <w:pPr>
        <w:rPr>
          <w:lang w:val="en-GB"/>
        </w:rPr>
      </w:pPr>
      <w:r>
        <w:rPr>
          <w:lang w:val="en-GB"/>
        </w:rPr>
        <w:t>As in the heart of all mature quality management methodologies is the customer-centric mindset for HEIs the most appropriate approach should be the stakeholder-centricity. Many research confirms that the problems with the definition of the customer may constitute one of barriers for successful implementation of quality management in universities.</w:t>
      </w:r>
    </w:p>
    <w:p w14:paraId="23C29406" w14:textId="5B1C07FE" w:rsidR="0030601A" w:rsidRDefault="0030601A" w:rsidP="00AD4A0C">
      <w:pPr>
        <w:rPr>
          <w:lang w:val="en-GB"/>
        </w:rPr>
      </w:pPr>
      <w:r>
        <w:rPr>
          <w:lang w:val="en-GB"/>
        </w:rPr>
        <w:t>Among other barriers are some features of the typical academic culture which is very much concentrated on the traditions of universities. Another one is academic and scientific freedom. Those may come with the high hesitation to changes, hence implementation of the continuous improvement mindset within organisation becomes very challenging. On the other hand academic culture brings the continuous pursue for the verification of the status qu</w:t>
      </w:r>
      <w:r w:rsidR="00E57E12">
        <w:rPr>
          <w:lang w:val="en-GB"/>
        </w:rPr>
        <w:t>o</w:t>
      </w:r>
      <w:r>
        <w:rPr>
          <w:lang w:val="en-GB"/>
        </w:rPr>
        <w:t xml:space="preserve"> and focus on the scientific development. These features, when properly aligned with the organisational quality culture, are </w:t>
      </w:r>
      <w:r w:rsidR="00E57E12">
        <w:rPr>
          <w:lang w:val="en-GB"/>
        </w:rPr>
        <w:t>a</w:t>
      </w:r>
      <w:r>
        <w:rPr>
          <w:lang w:val="en-GB"/>
        </w:rPr>
        <w:t xml:space="preserve"> great chance for the successful utilisation of the mature quality management </w:t>
      </w:r>
      <w:r w:rsidR="00E57E12">
        <w:rPr>
          <w:lang w:val="en-GB"/>
        </w:rPr>
        <w:t xml:space="preserve">methodologies supporting the continuous improvement mindset and openness to changes (planned </w:t>
      </w:r>
      <w:r w:rsidR="00E57E12">
        <w:rPr>
          <w:lang w:val="en-GB"/>
        </w:rPr>
        <w:t>improvements</w:t>
      </w:r>
      <w:r w:rsidR="00E57E12">
        <w:rPr>
          <w:lang w:val="en-GB"/>
        </w:rPr>
        <w:t>).</w:t>
      </w:r>
    </w:p>
    <w:p w14:paraId="50E7847D" w14:textId="275AA88F" w:rsidR="00AD4A0C" w:rsidRDefault="00D95CC4" w:rsidP="00AD4A0C">
      <w:pPr>
        <w:rPr>
          <w:lang w:val="en-GB"/>
        </w:rPr>
      </w:pPr>
      <w:r>
        <w:rPr>
          <w:lang w:val="en-GB"/>
        </w:rPr>
        <w:t xml:space="preserve">Within this monography authors propose the definition of stakeholders and the definition of quality aligned with the quality management approach (cf. chapter </w:t>
      </w:r>
      <w:r w:rsidRPr="00D95CC4">
        <w:rPr>
          <w:color w:val="FF0000"/>
          <w:lang w:val="en-GB"/>
        </w:rPr>
        <w:t>XX</w:t>
      </w:r>
      <w:r>
        <w:rPr>
          <w:lang w:val="en-GB"/>
        </w:rPr>
        <w:t>).</w:t>
      </w:r>
    </w:p>
    <w:p w14:paraId="26AED1F5" w14:textId="659A6403" w:rsidR="00D95CC4" w:rsidRDefault="00D95CC4" w:rsidP="00AD4A0C">
      <w:pPr>
        <w:rPr>
          <w:lang w:val="en-GB"/>
        </w:rPr>
      </w:pPr>
      <w:r>
        <w:rPr>
          <w:lang w:val="en-GB"/>
        </w:rPr>
        <w:t xml:space="preserve">Also examples of typical stakeholder groups of HEIs are provided (cf. chapter </w:t>
      </w:r>
      <w:r w:rsidRPr="00D95CC4">
        <w:rPr>
          <w:color w:val="FF0000"/>
          <w:lang w:val="en-GB"/>
        </w:rPr>
        <w:t>XX</w:t>
      </w:r>
      <w:r>
        <w:rPr>
          <w:lang w:val="en-GB"/>
        </w:rPr>
        <w:t>) as a tool supporting the stakeholder analysis which is the initial, necessary, step for planning of any improvement. This work provides with examples of the most common methods and tools for the stakeholder analysis together with examples of measurement of their satisfaction as the key measure of the overall organisational outcomes.</w:t>
      </w:r>
    </w:p>
    <w:p w14:paraId="4A13F132" w14:textId="4976E17F" w:rsidR="001C001C" w:rsidRDefault="001C001C" w:rsidP="00AD4A0C">
      <w:pPr>
        <w:rPr>
          <w:lang w:val="en-GB"/>
        </w:rPr>
      </w:pPr>
      <w:r>
        <w:rPr>
          <w:lang w:val="en-GB"/>
        </w:rPr>
        <w:lastRenderedPageBreak/>
        <w:t xml:space="preserve">The foundation of the quality management approach has been discussed extensively with the focus on the alignment with circumstances of the higher education organisations. Within this the concept of quality has been discussed and implications of implementation the excellence in practice of universities. </w:t>
      </w:r>
    </w:p>
    <w:p w14:paraId="014D7DC2" w14:textId="21F658BF" w:rsidR="001C001C" w:rsidRDefault="001C001C" w:rsidP="00AD4A0C">
      <w:pPr>
        <w:rPr>
          <w:lang w:val="en-GB"/>
        </w:rPr>
      </w:pPr>
      <w:r>
        <w:rPr>
          <w:lang w:val="en-GB"/>
        </w:rPr>
        <w:t>Also quality assurance in HEIs practice …. aspects and the requirements and benefits of development of quality culture.</w:t>
      </w:r>
    </w:p>
    <w:p w14:paraId="35F27B15" w14:textId="77777777" w:rsidR="00D95CC4" w:rsidRPr="00AD4A0C" w:rsidRDefault="00D95CC4" w:rsidP="00AD4A0C">
      <w:pPr>
        <w:rPr>
          <w:lang w:val="en-GB"/>
        </w:rPr>
      </w:pP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42A1FED7" w14:textId="77777777" w:rsidR="00AD4A0C" w:rsidRDefault="00AD4A0C" w:rsidP="00AD4A0C">
      <w:pPr>
        <w:rPr>
          <w:lang w:val="en-GB"/>
        </w:rPr>
      </w:pPr>
    </w:p>
    <w:p w14:paraId="18E35889" w14:textId="77777777" w:rsidR="00AD4A0C" w:rsidRPr="00AD4A0C" w:rsidRDefault="00AD4A0C" w:rsidP="00AD4A0C">
      <w:pPr>
        <w:rPr>
          <w:lang w:val="en-GB"/>
        </w:rPr>
      </w:pP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6F6E490A" w14:textId="77777777" w:rsidR="00AD4A0C" w:rsidRDefault="00AD4A0C" w:rsidP="00AD4A0C">
      <w:pPr>
        <w:rPr>
          <w:lang w:val="en-GB"/>
        </w:rPr>
      </w:pPr>
    </w:p>
    <w:p w14:paraId="743DB4B7" w14:textId="77777777" w:rsidR="00AD4A0C" w:rsidRPr="00AD4A0C" w:rsidRDefault="00AD4A0C" w:rsidP="00AD4A0C">
      <w:pPr>
        <w:rPr>
          <w:lang w:val="en-GB"/>
        </w:rPr>
      </w:pP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2DA3C331" w14:textId="547EC12D" w:rsidR="00623780" w:rsidRPr="007B4334" w:rsidRDefault="00727946" w:rsidP="00623780">
      <w:pPr>
        <w:widowControl w:val="0"/>
        <w:autoSpaceDE w:val="0"/>
        <w:autoSpaceDN w:val="0"/>
        <w:adjustRightInd w:val="0"/>
        <w:ind w:left="480" w:hanging="480"/>
        <w:rPr>
          <w:noProof/>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623780" w:rsidRPr="007B4334">
        <w:rPr>
          <w:noProof/>
          <w:lang w:val="en-GB"/>
        </w:rPr>
        <w:t xml:space="preserve">Al-Turki, U. M., Duffuaa, S., Ayar, T., &amp; Demirel, O. (2008). Stakeholders integration in higher education: supply chain approach. </w:t>
      </w:r>
      <w:r w:rsidR="00623780" w:rsidRPr="007B4334">
        <w:rPr>
          <w:i/>
          <w:iCs/>
          <w:noProof/>
          <w:lang w:val="en-GB"/>
        </w:rPr>
        <w:t>European Journal of Engineering Education</w:t>
      </w:r>
      <w:r w:rsidR="00623780" w:rsidRPr="007B4334">
        <w:rPr>
          <w:noProof/>
          <w:lang w:val="en-GB"/>
        </w:rPr>
        <w:t xml:space="preserve">, </w:t>
      </w:r>
      <w:r w:rsidR="00623780" w:rsidRPr="007B4334">
        <w:rPr>
          <w:i/>
          <w:iCs/>
          <w:noProof/>
          <w:lang w:val="en-GB"/>
        </w:rPr>
        <w:t>33</w:t>
      </w:r>
      <w:r w:rsidR="00623780" w:rsidRPr="007B4334">
        <w:rPr>
          <w:noProof/>
          <w:lang w:val="en-GB"/>
        </w:rPr>
        <w:t>(2), 211–219. https://doi.org/10.1080/03043790801980136</w:t>
      </w:r>
    </w:p>
    <w:p w14:paraId="7E83F00F"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Al‐Khafaji, A. W., Oberhelman, D. R., Baum, W., &amp; Koch, B. (2009). </w:t>
      </w:r>
      <w:r w:rsidRPr="007B4334">
        <w:rPr>
          <w:noProof/>
          <w:lang w:val="en-GB"/>
        </w:rPr>
        <w:t xml:space="preserve">Communication in Stakeholder Management. In E. Chinyio &amp; P. Olomolaiye (Eds.), </w:t>
      </w:r>
      <w:r w:rsidRPr="007B4334">
        <w:rPr>
          <w:i/>
          <w:iCs/>
          <w:noProof/>
          <w:lang w:val="en-GB"/>
        </w:rPr>
        <w:t>Construction Stakeholder Management</w:t>
      </w:r>
      <w:r w:rsidRPr="007B4334">
        <w:rPr>
          <w:noProof/>
          <w:lang w:val="en-GB"/>
        </w:rPr>
        <w:t xml:space="preserve"> (pp. 159–173). Wiley. https://doi.org/10.1002/9781444315349.ch10</w:t>
      </w:r>
    </w:p>
    <w:p w14:paraId="269D77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Andriof, J., &amp; Waddock, S. (2017). Unfolding Stakeholder Engagement. In </w:t>
      </w:r>
      <w:r w:rsidRPr="007B4334">
        <w:rPr>
          <w:i/>
          <w:iCs/>
          <w:noProof/>
          <w:lang w:val="en-GB"/>
        </w:rPr>
        <w:t>Unfolding Stakeholder Thinking</w:t>
      </w:r>
      <w:r w:rsidRPr="007B4334">
        <w:rPr>
          <w:noProof/>
          <w:lang w:val="en-GB"/>
        </w:rPr>
        <w:t xml:space="preserve"> (pp. 19–42). Routledge. https://doi.org/10.4324/9781351281881-2</w:t>
      </w:r>
    </w:p>
    <w:p w14:paraId="0204B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Antony, J., Krishan, N., Cullen, D., &amp; Kumar, M. (2012). Lean Six Sigma for higher education institutions (HEIs): Challenges, barriers, success factors, tools/techniques. </w:t>
      </w:r>
      <w:r w:rsidRPr="007B4334">
        <w:rPr>
          <w:i/>
          <w:iCs/>
          <w:noProof/>
          <w:lang w:val="en-GB"/>
        </w:rPr>
        <w:t>International Journal of Productivity and Performance Management</w:t>
      </w:r>
      <w:r w:rsidRPr="007B4334">
        <w:rPr>
          <w:noProof/>
          <w:lang w:val="en-GB"/>
        </w:rPr>
        <w:t xml:space="preserve">, </w:t>
      </w:r>
      <w:r w:rsidRPr="007B4334">
        <w:rPr>
          <w:i/>
          <w:iCs/>
          <w:noProof/>
          <w:lang w:val="en-GB"/>
        </w:rPr>
        <w:t>61</w:t>
      </w:r>
      <w:r w:rsidRPr="007B4334">
        <w:rPr>
          <w:noProof/>
          <w:lang w:val="en-GB"/>
        </w:rPr>
        <w:t>(8), 940–948. https://doi.org/10.1108/17410401211277165</w:t>
      </w:r>
    </w:p>
    <w:p w14:paraId="0AEC840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ARWU. (2024). </w:t>
      </w:r>
      <w:r w:rsidRPr="007B4334">
        <w:rPr>
          <w:i/>
          <w:iCs/>
          <w:noProof/>
          <w:lang w:val="en-GB"/>
        </w:rPr>
        <w:t>ARWU World University Rankings 2024 methodology</w:t>
      </w:r>
      <w:r w:rsidRPr="007B4334">
        <w:rPr>
          <w:noProof/>
          <w:lang w:val="en-GB"/>
        </w:rPr>
        <w:t>. https://www.shanghairanking.com/methodology/arwu/2024</w:t>
      </w:r>
    </w:p>
    <w:p w14:paraId="2E923B5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Atherton, S. C., Blodgett, M. S., &amp; Atherton, C. A. (2011). Fiduciary princiles: corporate Responsibilities to Stakeholders. </w:t>
      </w:r>
      <w:r w:rsidRPr="007B4334">
        <w:rPr>
          <w:i/>
          <w:iCs/>
          <w:noProof/>
          <w:lang w:val="en-GB"/>
        </w:rPr>
        <w:t>Journal of Religion and Business Ethics</w:t>
      </w:r>
      <w:r w:rsidRPr="007B4334">
        <w:rPr>
          <w:noProof/>
          <w:lang w:val="en-GB"/>
        </w:rPr>
        <w:t xml:space="preserve">, </w:t>
      </w:r>
      <w:r w:rsidRPr="007B4334">
        <w:rPr>
          <w:i/>
          <w:iCs/>
          <w:noProof/>
          <w:lang w:val="en-GB"/>
        </w:rPr>
        <w:t>2</w:t>
      </w:r>
      <w:r w:rsidRPr="007B4334">
        <w:rPr>
          <w:noProof/>
          <w:lang w:val="en-GB"/>
        </w:rPr>
        <w:t>(2).</w:t>
      </w:r>
    </w:p>
    <w:p w14:paraId="3AFB62E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Athiyaman, A. (1997). Linking student satisfaction and service quality perceptions: the case of university education. </w:t>
      </w:r>
      <w:r w:rsidRPr="007B4334">
        <w:rPr>
          <w:i/>
          <w:iCs/>
          <w:noProof/>
          <w:lang w:val="en-GB"/>
        </w:rPr>
        <w:t>European Journal of Marketing</w:t>
      </w:r>
      <w:r w:rsidRPr="007B4334">
        <w:rPr>
          <w:noProof/>
          <w:lang w:val="en-GB"/>
        </w:rPr>
        <w:t xml:space="preserve">, </w:t>
      </w:r>
      <w:r w:rsidRPr="007B4334">
        <w:rPr>
          <w:i/>
          <w:iCs/>
          <w:noProof/>
          <w:lang w:val="en-GB"/>
        </w:rPr>
        <w:t>31</w:t>
      </w:r>
      <w:r w:rsidRPr="007B4334">
        <w:rPr>
          <w:noProof/>
          <w:lang w:val="en-GB"/>
        </w:rPr>
        <w:t>(7), 528–540. https://doi.org/10.1108/03090569710176655</w:t>
      </w:r>
    </w:p>
    <w:p w14:paraId="590EB8A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Austin, A. E. (1990). Faculty cultures, faculty values. </w:t>
      </w:r>
      <w:r w:rsidRPr="007B4334">
        <w:rPr>
          <w:i/>
          <w:iCs/>
          <w:noProof/>
          <w:lang w:val="en-GB"/>
        </w:rPr>
        <w:t>New Directions for Institutional Research</w:t>
      </w:r>
      <w:r w:rsidRPr="007B4334">
        <w:rPr>
          <w:noProof/>
          <w:lang w:val="en-GB"/>
        </w:rPr>
        <w:t xml:space="preserve">, </w:t>
      </w:r>
      <w:r w:rsidRPr="007B4334">
        <w:rPr>
          <w:i/>
          <w:iCs/>
          <w:noProof/>
          <w:lang w:val="en-GB"/>
        </w:rPr>
        <w:t>1990</w:t>
      </w:r>
      <w:r w:rsidRPr="007B4334">
        <w:rPr>
          <w:noProof/>
          <w:lang w:val="en-GB"/>
        </w:rPr>
        <w:t>(68), 61–74.</w:t>
      </w:r>
    </w:p>
    <w:p w14:paraId="24CF011D" w14:textId="77777777" w:rsidR="00623780" w:rsidRPr="00623780" w:rsidRDefault="00623780" w:rsidP="00623780">
      <w:pPr>
        <w:widowControl w:val="0"/>
        <w:autoSpaceDE w:val="0"/>
        <w:autoSpaceDN w:val="0"/>
        <w:adjustRightInd w:val="0"/>
        <w:ind w:left="480" w:hanging="480"/>
        <w:rPr>
          <w:noProof/>
        </w:rPr>
      </w:pPr>
      <w:r w:rsidRPr="007B4334">
        <w:rPr>
          <w:noProof/>
          <w:lang w:val="en-GB"/>
        </w:rPr>
        <w:lastRenderedPageBreak/>
        <w:t xml:space="preserve">Avcı, Ö., Ring, E., &amp; Mitchell, L. (2015). Stakeholders in U.S. higher education: An analysis through two theories of stakeholders. </w:t>
      </w:r>
      <w:r w:rsidRPr="00623780">
        <w:rPr>
          <w:i/>
          <w:iCs/>
          <w:noProof/>
        </w:rPr>
        <w:t>Bilgi Ekonomisi ve Yönetimi Dergisi</w:t>
      </w:r>
      <w:r w:rsidRPr="00623780">
        <w:rPr>
          <w:noProof/>
        </w:rPr>
        <w:t xml:space="preserve">, </w:t>
      </w:r>
      <w:r w:rsidRPr="00623780">
        <w:rPr>
          <w:i/>
          <w:iCs/>
          <w:noProof/>
        </w:rPr>
        <w:t>10</w:t>
      </w:r>
      <w:r w:rsidRPr="00623780">
        <w:rPr>
          <w:noProof/>
        </w:rPr>
        <w:t>(2), 45–54. http://dergipark.ulakbim.gov.tr/beyder/article/view/5000166649</w:t>
      </w:r>
    </w:p>
    <w:p w14:paraId="346A8795"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Balaji, S., &amp; Murugaiyan, M. S. (2012). </w:t>
      </w:r>
      <w:r w:rsidRPr="007B4334">
        <w:rPr>
          <w:noProof/>
          <w:lang w:val="en-GB"/>
        </w:rPr>
        <w:t xml:space="preserve">Waterfall vs. V-Model vs. Agile: A comparative study on SDLC. </w:t>
      </w:r>
      <w:r w:rsidRPr="007B4334">
        <w:rPr>
          <w:i/>
          <w:iCs/>
          <w:noProof/>
          <w:lang w:val="en-GB"/>
        </w:rPr>
        <w:t>International Journal of Information Technology and Business Management</w:t>
      </w:r>
      <w:r w:rsidRPr="007B4334">
        <w:rPr>
          <w:noProof/>
          <w:lang w:val="en-GB"/>
        </w:rPr>
        <w:t xml:space="preserve">, </w:t>
      </w:r>
      <w:r w:rsidRPr="007B4334">
        <w:rPr>
          <w:i/>
          <w:iCs/>
          <w:noProof/>
          <w:lang w:val="en-GB"/>
        </w:rPr>
        <w:t>2</w:t>
      </w:r>
      <w:r w:rsidRPr="007B4334">
        <w:rPr>
          <w:noProof/>
          <w:lang w:val="en-GB"/>
        </w:rPr>
        <w:t>(1), 26–30.</w:t>
      </w:r>
    </w:p>
    <w:p w14:paraId="75E034F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Beerkens, M., &amp; Udam, M. (2017). Stakeholders in Higher Education Quality Assurance: Richness in Diversity? </w:t>
      </w:r>
      <w:r w:rsidRPr="007B4334">
        <w:rPr>
          <w:i/>
          <w:iCs/>
          <w:noProof/>
          <w:lang w:val="en-GB"/>
        </w:rPr>
        <w:t>Higher Education Policy</w:t>
      </w:r>
      <w:r w:rsidRPr="007B4334">
        <w:rPr>
          <w:noProof/>
          <w:lang w:val="en-GB"/>
        </w:rPr>
        <w:t xml:space="preserve">, </w:t>
      </w:r>
      <w:r w:rsidRPr="007B4334">
        <w:rPr>
          <w:i/>
          <w:iCs/>
          <w:noProof/>
          <w:lang w:val="en-GB"/>
        </w:rPr>
        <w:t>30</w:t>
      </w:r>
      <w:r w:rsidRPr="007B4334">
        <w:rPr>
          <w:noProof/>
          <w:lang w:val="en-GB"/>
        </w:rPr>
        <w:t>(3), 341–359. https://doi.org/10.1057/s41307-016-0032-6</w:t>
      </w:r>
    </w:p>
    <w:p w14:paraId="355DFA9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Blackmore, P., &amp; Kandiko, C. B. C. B. (2011). Motivation in academic life: a prestige economy. </w:t>
      </w:r>
      <w:r w:rsidRPr="007B4334">
        <w:rPr>
          <w:i/>
          <w:iCs/>
          <w:noProof/>
          <w:lang w:val="en-GB"/>
        </w:rPr>
        <w:t>Research in Post-Compulsory Education</w:t>
      </w:r>
      <w:r w:rsidRPr="007B4334">
        <w:rPr>
          <w:noProof/>
          <w:lang w:val="en-GB"/>
        </w:rPr>
        <w:t xml:space="preserve">, </w:t>
      </w:r>
      <w:r w:rsidRPr="007B4334">
        <w:rPr>
          <w:i/>
          <w:iCs/>
          <w:noProof/>
          <w:lang w:val="en-GB"/>
        </w:rPr>
        <w:t>16</w:t>
      </w:r>
      <w:r w:rsidRPr="007B4334">
        <w:rPr>
          <w:noProof/>
          <w:lang w:val="en-GB"/>
        </w:rPr>
        <w:t>(4), 399–411. https://doi.org/10.1080/13596748.2011.626971</w:t>
      </w:r>
    </w:p>
    <w:p w14:paraId="7164737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Bragantini, D., &amp; Matteo, L. (2017). Stakeholders communication approach: A new era. </w:t>
      </w:r>
      <w:r w:rsidRPr="007B4334">
        <w:rPr>
          <w:i/>
          <w:iCs/>
          <w:noProof/>
          <w:lang w:val="en-GB"/>
        </w:rPr>
        <w:t>Project Management Development--Practice and Perspectives</w:t>
      </w:r>
      <w:r w:rsidRPr="007B4334">
        <w:rPr>
          <w:noProof/>
          <w:lang w:val="en-GB"/>
        </w:rPr>
        <w:t xml:space="preserve">, </w:t>
      </w:r>
      <w:r w:rsidRPr="007B4334">
        <w:rPr>
          <w:i/>
          <w:iCs/>
          <w:noProof/>
          <w:lang w:val="en-GB"/>
        </w:rPr>
        <w:t>27</w:t>
      </w:r>
      <w:r w:rsidRPr="007B4334">
        <w:rPr>
          <w:noProof/>
          <w:lang w:val="en-GB"/>
        </w:rPr>
        <w:t>, 19.</w:t>
      </w:r>
    </w:p>
    <w:p w14:paraId="35AE5D9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Bryson, J. M. (2004). Stakeholder Identification and Analysis Techniques. </w:t>
      </w:r>
      <w:r w:rsidRPr="007B4334">
        <w:rPr>
          <w:i/>
          <w:iCs/>
          <w:noProof/>
          <w:lang w:val="en-GB"/>
        </w:rPr>
        <w:t>Public Management Reviews</w:t>
      </w:r>
      <w:r w:rsidRPr="007B4334">
        <w:rPr>
          <w:noProof/>
          <w:lang w:val="en-GB"/>
        </w:rPr>
        <w:t xml:space="preserve">, </w:t>
      </w:r>
      <w:r w:rsidRPr="007B4334">
        <w:rPr>
          <w:i/>
          <w:iCs/>
          <w:noProof/>
          <w:lang w:val="en-GB"/>
        </w:rPr>
        <w:t>6</w:t>
      </w:r>
      <w:r w:rsidRPr="007B4334">
        <w:rPr>
          <w:noProof/>
          <w:lang w:val="en-GB"/>
        </w:rPr>
        <w:t>(1), 31–53.</w:t>
      </w:r>
    </w:p>
    <w:p w14:paraId="7D486C7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Burrows, J. (1999). Going Beyond Labels: A Framework for Profiling Institutional Stakeholders. </w:t>
      </w:r>
      <w:r w:rsidRPr="007B4334">
        <w:rPr>
          <w:i/>
          <w:iCs/>
          <w:noProof/>
          <w:lang w:val="en-GB"/>
        </w:rPr>
        <w:t>Contemporary Education</w:t>
      </w:r>
      <w:r w:rsidRPr="007B4334">
        <w:rPr>
          <w:noProof/>
          <w:lang w:val="en-GB"/>
        </w:rPr>
        <w:t xml:space="preserve">, </w:t>
      </w:r>
      <w:r w:rsidRPr="007B4334">
        <w:rPr>
          <w:i/>
          <w:iCs/>
          <w:noProof/>
          <w:lang w:val="en-GB"/>
        </w:rPr>
        <w:t>70</w:t>
      </w:r>
      <w:r w:rsidRPr="007B4334">
        <w:rPr>
          <w:noProof/>
          <w:lang w:val="en-GB"/>
        </w:rPr>
        <w:t>(4), 5. http://search.ebscohost.com/login.aspx?direct=true&amp;db=a9h&amp;AN=3116623&amp;site=ehost-live</w:t>
      </w:r>
    </w:p>
    <w:p w14:paraId="5E7748C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Castro Laszlo, K., &amp; Laszlo, A. (2002). Evolving knowledge for development: the role of knowledge management in a changing world. </w:t>
      </w:r>
      <w:r w:rsidRPr="007B4334">
        <w:rPr>
          <w:i/>
          <w:iCs/>
          <w:noProof/>
          <w:lang w:val="en-GB"/>
        </w:rPr>
        <w:t>Journal of Knowledge Management</w:t>
      </w:r>
      <w:r w:rsidRPr="007B4334">
        <w:rPr>
          <w:noProof/>
          <w:lang w:val="en-GB"/>
        </w:rPr>
        <w:t xml:space="preserve">, </w:t>
      </w:r>
      <w:r w:rsidRPr="007B4334">
        <w:rPr>
          <w:i/>
          <w:iCs/>
          <w:noProof/>
          <w:lang w:val="en-GB"/>
        </w:rPr>
        <w:t>6</w:t>
      </w:r>
      <w:r w:rsidRPr="007B4334">
        <w:rPr>
          <w:noProof/>
          <w:lang w:val="en-GB"/>
        </w:rPr>
        <w:t>(4), 400–412. https://doi.org/10.1108/13673270210440893</w:t>
      </w:r>
    </w:p>
    <w:p w14:paraId="212F27C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Chai, K.-H., Zhang, J., &amp; Tan, K.-C. (2005). A TRIZ-Based Method for New Service Design. </w:t>
      </w:r>
      <w:r w:rsidRPr="007B4334">
        <w:rPr>
          <w:i/>
          <w:iCs/>
          <w:noProof/>
          <w:lang w:val="en-GB"/>
        </w:rPr>
        <w:lastRenderedPageBreak/>
        <w:t>Journal of Service Research</w:t>
      </w:r>
      <w:r w:rsidRPr="007B4334">
        <w:rPr>
          <w:noProof/>
          <w:lang w:val="en-GB"/>
        </w:rPr>
        <w:t xml:space="preserve">, </w:t>
      </w:r>
      <w:r w:rsidRPr="007B4334">
        <w:rPr>
          <w:i/>
          <w:iCs/>
          <w:noProof/>
          <w:lang w:val="en-GB"/>
        </w:rPr>
        <w:t>8</w:t>
      </w:r>
      <w:r w:rsidRPr="007B4334">
        <w:rPr>
          <w:noProof/>
          <w:lang w:val="en-GB"/>
        </w:rPr>
        <w:t>(1), 48–66. https://doi.org/10.1177/1094670505276683</w:t>
      </w:r>
    </w:p>
    <w:p w14:paraId="2916977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Chan, G. (2021). Stakeholder Management Strategies: The Special Case of Universities. </w:t>
      </w:r>
      <w:r w:rsidRPr="007B4334">
        <w:rPr>
          <w:i/>
          <w:iCs/>
          <w:noProof/>
          <w:lang w:val="en-GB"/>
        </w:rPr>
        <w:t>International Education Studies</w:t>
      </w:r>
      <w:r w:rsidRPr="007B4334">
        <w:rPr>
          <w:noProof/>
          <w:lang w:val="en-GB"/>
        </w:rPr>
        <w:t xml:space="preserve">, </w:t>
      </w:r>
      <w:r w:rsidRPr="007B4334">
        <w:rPr>
          <w:i/>
          <w:iCs/>
          <w:noProof/>
          <w:lang w:val="en-GB"/>
        </w:rPr>
        <w:t>14</w:t>
      </w:r>
      <w:r w:rsidRPr="007B4334">
        <w:rPr>
          <w:noProof/>
          <w:lang w:val="en-GB"/>
        </w:rPr>
        <w:t>(7), 12. https://doi.org/10.5539/ies.v14n7p12</w:t>
      </w:r>
    </w:p>
    <w:p w14:paraId="62BDD90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Cremonezi, L., Stephens, S., &amp; Chan, W. K. (2024). </w:t>
      </w:r>
      <w:r w:rsidRPr="007B4334">
        <w:rPr>
          <w:i/>
          <w:iCs/>
          <w:noProof/>
          <w:lang w:val="en-GB"/>
        </w:rPr>
        <w:t>FT Masters in Management Ranking 2024: methodology and key</w:t>
      </w:r>
      <w:r w:rsidRPr="007B4334">
        <w:rPr>
          <w:noProof/>
          <w:lang w:val="en-GB"/>
        </w:rPr>
        <w:t>. Financial Times. https://www.ft.com/mim-method</w:t>
      </w:r>
    </w:p>
    <w:p w14:paraId="283C5DE7"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Cwynar, K. M. (2005). THE IDEA OF THE UNIVERSITY IN EUROPEAN CULTURE. </w:t>
      </w:r>
      <w:r w:rsidRPr="00623780">
        <w:rPr>
          <w:i/>
          <w:iCs/>
          <w:noProof/>
        </w:rPr>
        <w:t>Polityka i Społeczeństwo</w:t>
      </w:r>
      <w:r w:rsidRPr="00623780">
        <w:rPr>
          <w:noProof/>
        </w:rPr>
        <w:t>, 60–72.</w:t>
      </w:r>
    </w:p>
    <w:p w14:paraId="2EEB37C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Czarnik, S., &amp; Turek, K. (2014). </w:t>
      </w:r>
      <w:r w:rsidRPr="00623780">
        <w:rPr>
          <w:i/>
          <w:iCs/>
          <w:noProof/>
        </w:rPr>
        <w:t>Aktywność zawodowa i wykształcenie Polaków</w:t>
      </w:r>
      <w:r w:rsidRPr="00623780">
        <w:rPr>
          <w:noProof/>
        </w:rPr>
        <w:t>. https://www.parp.gov.pl/images/PARP_publications/pdf/20012.pdf</w:t>
      </w:r>
    </w:p>
    <w:p w14:paraId="10C733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 Haan, E., Verhoef, P. C., &amp; Wiesel, T. (2015). The predictive ability of different customer feedback metrics for retention. </w:t>
      </w:r>
      <w:r w:rsidRPr="007B4334">
        <w:rPr>
          <w:i/>
          <w:iCs/>
          <w:noProof/>
          <w:lang w:val="en-GB"/>
        </w:rPr>
        <w:t>International Journal of Research in Marketing</w:t>
      </w:r>
      <w:r w:rsidRPr="007B4334">
        <w:rPr>
          <w:noProof/>
          <w:lang w:val="en-GB"/>
        </w:rPr>
        <w:t xml:space="preserve">, </w:t>
      </w:r>
      <w:r w:rsidRPr="007B4334">
        <w:rPr>
          <w:i/>
          <w:iCs/>
          <w:noProof/>
          <w:lang w:val="en-GB"/>
        </w:rPr>
        <w:t>32</w:t>
      </w:r>
      <w:r w:rsidRPr="007B4334">
        <w:rPr>
          <w:noProof/>
          <w:lang w:val="en-GB"/>
        </w:rPr>
        <w:t>(2), 195–206. https://doi.org/10.1016/j.ijresmar.2015.02.004</w:t>
      </w:r>
    </w:p>
    <w:p w14:paraId="4515FC5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 Ridder-Symoens, H. (2020). Universities and Their Missions in Early Modern Times. In L. Engwall (Ed.), </w:t>
      </w:r>
      <w:r w:rsidRPr="007B4334">
        <w:rPr>
          <w:i/>
          <w:iCs/>
          <w:noProof/>
          <w:lang w:val="en-GB"/>
        </w:rPr>
        <w:t>Missions of Universities : Past, Present, Future</w:t>
      </w:r>
      <w:r w:rsidRPr="007B4334">
        <w:rPr>
          <w:noProof/>
          <w:lang w:val="en-GB"/>
        </w:rPr>
        <w:t xml:space="preserve"> (pp. 43–61). Springer International Publishing. https://doi.org/10.1007/978-3-030-41834-2_4</w:t>
      </w:r>
    </w:p>
    <w:p w14:paraId="777D770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Degtjarjova, I., Lapina, I., &amp; Freidenfelds, D. (2018). Student as stakeholder: “voice of customer” in higher education quality development. </w:t>
      </w:r>
      <w:r w:rsidRPr="007B4334">
        <w:rPr>
          <w:i/>
          <w:iCs/>
          <w:noProof/>
          <w:lang w:val="en-GB"/>
        </w:rPr>
        <w:t>Marketing and Management of Innovations</w:t>
      </w:r>
      <w:r w:rsidRPr="007B4334">
        <w:rPr>
          <w:noProof/>
          <w:lang w:val="en-GB"/>
        </w:rPr>
        <w:t xml:space="preserve">, </w:t>
      </w:r>
      <w:r w:rsidRPr="007B4334">
        <w:rPr>
          <w:i/>
          <w:iCs/>
          <w:noProof/>
          <w:lang w:val="en-GB"/>
        </w:rPr>
        <w:t>2</w:t>
      </w:r>
      <w:r w:rsidRPr="007B4334">
        <w:rPr>
          <w:noProof/>
          <w:lang w:val="en-GB"/>
        </w:rPr>
        <w:t>, 388–398. https://doi.org/10.21272/mmi.2018.2-30</w:t>
      </w:r>
    </w:p>
    <w:p w14:paraId="234D46C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Donaldson, T., &amp; Preston, L. E. (1995). The Stakeholder Theory of the Corporation: Concepts, Evidence, and Implications. </w:t>
      </w:r>
      <w:r w:rsidRPr="007B4334">
        <w:rPr>
          <w:i/>
          <w:iCs/>
          <w:noProof/>
          <w:lang w:val="en-GB"/>
        </w:rPr>
        <w:t>Academy of Management Review</w:t>
      </w:r>
      <w:r w:rsidRPr="007B4334">
        <w:rPr>
          <w:noProof/>
          <w:lang w:val="en-GB"/>
        </w:rPr>
        <w:t xml:space="preserve">, </w:t>
      </w:r>
      <w:r w:rsidRPr="007B4334">
        <w:rPr>
          <w:i/>
          <w:iCs/>
          <w:noProof/>
          <w:lang w:val="en-GB"/>
        </w:rPr>
        <w:t>20</w:t>
      </w:r>
      <w:r w:rsidRPr="007B4334">
        <w:rPr>
          <w:noProof/>
          <w:lang w:val="en-GB"/>
        </w:rPr>
        <w:t>(1), 65–91. https://doi.org/10.5465/amr.1995.9503271992</w:t>
      </w:r>
    </w:p>
    <w:p w14:paraId="66A203E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Drucker, P. F. (1984). Converting Social Problems into Business Opportunities: The New Meaning of Corporate Social Responsibility. </w:t>
      </w:r>
      <w:r w:rsidRPr="007B4334">
        <w:rPr>
          <w:i/>
          <w:iCs/>
          <w:noProof/>
          <w:lang w:val="en-GB"/>
        </w:rPr>
        <w:t>California Management Review</w:t>
      </w:r>
      <w:r w:rsidRPr="007B4334">
        <w:rPr>
          <w:noProof/>
          <w:lang w:val="en-GB"/>
        </w:rPr>
        <w:t xml:space="preserve">, </w:t>
      </w:r>
      <w:r w:rsidRPr="007B4334">
        <w:rPr>
          <w:i/>
          <w:iCs/>
          <w:noProof/>
          <w:lang w:val="en-GB"/>
        </w:rPr>
        <w:t>26</w:t>
      </w:r>
      <w:r w:rsidRPr="007B4334">
        <w:rPr>
          <w:noProof/>
          <w:lang w:val="en-GB"/>
        </w:rPr>
        <w:t>(2), 53–</w:t>
      </w:r>
      <w:r w:rsidRPr="007B4334">
        <w:rPr>
          <w:noProof/>
          <w:lang w:val="en-GB"/>
        </w:rPr>
        <w:lastRenderedPageBreak/>
        <w:t>63. https://doi.org/10.2307/41165066</w:t>
      </w:r>
    </w:p>
    <w:p w14:paraId="707CC88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EIPA, &amp; EUPAN. (2020). </w:t>
      </w:r>
      <w:r w:rsidRPr="007B4334">
        <w:rPr>
          <w:i/>
          <w:iCs/>
          <w:noProof/>
          <w:lang w:val="en-GB"/>
        </w:rPr>
        <w:t>Common Assessment Framework. The European model for improving public organisations through self-assessment</w:t>
      </w:r>
      <w:r w:rsidRPr="007B4334">
        <w:rPr>
          <w:noProof/>
          <w:lang w:val="en-GB"/>
        </w:rPr>
        <w:t>. https://www.eipa.eu/wp-content/uploads/2023/02/CAF_2020_English.pdf#2020</w:t>
      </w:r>
    </w:p>
    <w:p w14:paraId="7E25B66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Eskerod, P., Huemann, M., &amp; Savage, G. (2015). Project Stakeholder Management—Past and Present. </w:t>
      </w:r>
      <w:r w:rsidRPr="007B4334">
        <w:rPr>
          <w:i/>
          <w:iCs/>
          <w:noProof/>
          <w:lang w:val="en-GB"/>
        </w:rPr>
        <w:t>Project Management Journal</w:t>
      </w:r>
      <w:r w:rsidRPr="007B4334">
        <w:rPr>
          <w:noProof/>
          <w:lang w:val="en-GB"/>
        </w:rPr>
        <w:t xml:space="preserve">, </w:t>
      </w:r>
      <w:r w:rsidRPr="007B4334">
        <w:rPr>
          <w:i/>
          <w:iCs/>
          <w:noProof/>
          <w:lang w:val="en-GB"/>
        </w:rPr>
        <w:t>46</w:t>
      </w:r>
      <w:r w:rsidRPr="007B4334">
        <w:rPr>
          <w:noProof/>
          <w:lang w:val="en-GB"/>
        </w:rPr>
        <w:t>(6), 6–14. https://doi.org/10.1002/pmj.21555</w:t>
      </w:r>
    </w:p>
    <w:p w14:paraId="07D4C6F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Finch, D., McDonald, S., &amp; Staple, J. (2013). Reputational interdependence: an examination of category reputation in higher education. </w:t>
      </w:r>
      <w:r w:rsidRPr="007B4334">
        <w:rPr>
          <w:i/>
          <w:iCs/>
          <w:noProof/>
          <w:lang w:val="en-GB"/>
        </w:rPr>
        <w:t>Journal of Marketing for Higher Education</w:t>
      </w:r>
      <w:r w:rsidRPr="007B4334">
        <w:rPr>
          <w:noProof/>
          <w:lang w:val="en-GB"/>
        </w:rPr>
        <w:t xml:space="preserve">, </w:t>
      </w:r>
      <w:r w:rsidRPr="007B4334">
        <w:rPr>
          <w:i/>
          <w:iCs/>
          <w:noProof/>
          <w:lang w:val="en-GB"/>
        </w:rPr>
        <w:t>23</w:t>
      </w:r>
      <w:r w:rsidRPr="007B4334">
        <w:rPr>
          <w:noProof/>
          <w:lang w:val="en-GB"/>
        </w:rPr>
        <w:t>(1), 34–61. https://doi.org/10.1080/08841241.2013.810184</w:t>
      </w:r>
    </w:p>
    <w:p w14:paraId="08E201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Fleaca, E., Fleaca, B., &amp; Maiduc, S. (2017). Modeling Stakeholders Relationships to Strengthen the Entrepreneurial Behavior of Higher Education Institutions. </w:t>
      </w:r>
      <w:r w:rsidRPr="007B4334">
        <w:rPr>
          <w:i/>
          <w:iCs/>
          <w:noProof/>
          <w:lang w:val="en-GB"/>
        </w:rPr>
        <w:t>Procedia Engineering</w:t>
      </w:r>
      <w:r w:rsidRPr="007B4334">
        <w:rPr>
          <w:noProof/>
          <w:lang w:val="en-GB"/>
        </w:rPr>
        <w:t xml:space="preserve">, </w:t>
      </w:r>
      <w:r w:rsidRPr="007B4334">
        <w:rPr>
          <w:i/>
          <w:iCs/>
          <w:noProof/>
          <w:lang w:val="en-GB"/>
        </w:rPr>
        <w:t>181</w:t>
      </w:r>
      <w:r w:rsidRPr="007B4334">
        <w:rPr>
          <w:noProof/>
          <w:lang w:val="en-GB"/>
        </w:rPr>
        <w:t>, 935–942. https://doi.org/10.1016/j.proeng.2017.02.490</w:t>
      </w:r>
    </w:p>
    <w:p w14:paraId="6166D45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(2010). </w:t>
      </w:r>
      <w:r w:rsidRPr="007B4334">
        <w:rPr>
          <w:i/>
          <w:iCs/>
          <w:noProof/>
          <w:lang w:val="en-GB"/>
        </w:rPr>
        <w:t>Strategic Management: A stakeholder apporach</w:t>
      </w:r>
      <w:r w:rsidRPr="007B4334">
        <w:rPr>
          <w:noProof/>
          <w:lang w:val="en-GB"/>
        </w:rPr>
        <w:t>. Cambridge University Press.</w:t>
      </w:r>
    </w:p>
    <w:p w14:paraId="40ECD19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Harrison, J. S., Wicks, A. C., Parmar, B., &amp; de Colle, S. (2010). Stakeholder theory: The state of the art. In </w:t>
      </w:r>
      <w:r w:rsidRPr="007B4334">
        <w:rPr>
          <w:i/>
          <w:iCs/>
          <w:noProof/>
          <w:lang w:val="en-GB"/>
        </w:rPr>
        <w:t>Stakeholder Theory: The State of the Art</w:t>
      </w:r>
      <w:r w:rsidRPr="007B4334">
        <w:rPr>
          <w:noProof/>
          <w:lang w:val="en-GB"/>
        </w:rPr>
        <w:t>. https://doi.org/10.1017/CBO9780511815768</w:t>
      </w:r>
    </w:p>
    <w:p w14:paraId="583077D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&amp; McVea, J. (2001). A stakeholder approach to strategic management. </w:t>
      </w:r>
      <w:r w:rsidRPr="007B4334">
        <w:rPr>
          <w:i/>
          <w:iCs/>
          <w:noProof/>
          <w:lang w:val="en-GB"/>
        </w:rPr>
        <w:t>SSRN Electronic Journal</w:t>
      </w:r>
      <w:r w:rsidRPr="007B4334">
        <w:rPr>
          <w:noProof/>
          <w:lang w:val="en-GB"/>
        </w:rPr>
        <w:t>.</w:t>
      </w:r>
    </w:p>
    <w:p w14:paraId="5672A74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Friedman, M. (1970). The Social Responsibility of Business Is to Increase Its Profits. In </w:t>
      </w:r>
      <w:r w:rsidRPr="007B4334">
        <w:rPr>
          <w:i/>
          <w:iCs/>
          <w:noProof/>
          <w:lang w:val="en-GB"/>
        </w:rPr>
        <w:t>Corporate Ethics and Corporate Governance</w:t>
      </w:r>
      <w:r w:rsidRPr="007B4334">
        <w:rPr>
          <w:noProof/>
          <w:lang w:val="en-GB"/>
        </w:rPr>
        <w:t xml:space="preserve"> (pp. 173–178). Springer Berlin Heidelberg. https://doi.org/10.1007/978-3-540-70818-6_14</w:t>
      </w:r>
    </w:p>
    <w:p w14:paraId="0789559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Geitz, G., &amp; de Geus, J. (2019). Design-based education, sustainable teaching, and learning. </w:t>
      </w:r>
      <w:r w:rsidRPr="007B4334">
        <w:rPr>
          <w:i/>
          <w:iCs/>
          <w:noProof/>
          <w:lang w:val="en-GB"/>
        </w:rPr>
        <w:lastRenderedPageBreak/>
        <w:t>Cogent Education</w:t>
      </w:r>
      <w:r w:rsidRPr="007B4334">
        <w:rPr>
          <w:noProof/>
          <w:lang w:val="en-GB"/>
        </w:rPr>
        <w:t xml:space="preserve">, </w:t>
      </w:r>
      <w:r w:rsidRPr="007B4334">
        <w:rPr>
          <w:i/>
          <w:iCs/>
          <w:noProof/>
          <w:lang w:val="en-GB"/>
        </w:rPr>
        <w:t>6</w:t>
      </w:r>
      <w:r w:rsidRPr="007B4334">
        <w:rPr>
          <w:noProof/>
          <w:lang w:val="en-GB"/>
        </w:rPr>
        <w:t>(1), 1647919. https://doi.org/10.1080/2331186X.2019.1647919</w:t>
      </w:r>
    </w:p>
    <w:p w14:paraId="3AA67906"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Gołata, K., &amp; Sojkin, B. (2020). </w:t>
      </w:r>
      <w:r w:rsidRPr="00623780">
        <w:rPr>
          <w:noProof/>
        </w:rPr>
        <w:t xml:space="preserve">Determinanty budowania wizerunku i reputacji wyższej uczelni wobec jej intersariuszy. </w:t>
      </w:r>
      <w:r w:rsidRPr="00623780">
        <w:rPr>
          <w:i/>
          <w:iCs/>
          <w:noProof/>
        </w:rPr>
        <w:t>Marketing Instytucji Naukowych i Badawczych</w:t>
      </w:r>
      <w:r w:rsidRPr="00623780">
        <w:rPr>
          <w:noProof/>
        </w:rPr>
        <w:t xml:space="preserve">, </w:t>
      </w:r>
      <w:r w:rsidRPr="00623780">
        <w:rPr>
          <w:i/>
          <w:iCs/>
          <w:noProof/>
        </w:rPr>
        <w:t>35</w:t>
      </w:r>
      <w:r w:rsidRPr="00623780">
        <w:rPr>
          <w:noProof/>
        </w:rPr>
        <w:t>(1), 29–58. https://doi.org/10.2478/minib-2020-0002</w:t>
      </w:r>
    </w:p>
    <w:p w14:paraId="1F7DA0DE"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Grudowski, P. (2020). </w:t>
      </w:r>
      <w:r w:rsidRPr="00623780">
        <w:rPr>
          <w:i/>
          <w:iCs/>
          <w:noProof/>
        </w:rPr>
        <w:t xml:space="preserve">Perspektywa jakości w szkolnictwie wyższym. </w:t>
      </w:r>
      <w:r w:rsidRPr="007B4334">
        <w:rPr>
          <w:i/>
          <w:iCs/>
          <w:noProof/>
          <w:lang w:val="en-GB"/>
        </w:rPr>
        <w:t>O modelu QualHE</w:t>
      </w:r>
      <w:r w:rsidRPr="007B4334">
        <w:rPr>
          <w:noProof/>
          <w:lang w:val="en-GB"/>
        </w:rPr>
        <w:t>. PWE.</w:t>
      </w:r>
    </w:p>
    <w:p w14:paraId="3191154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Grudowski, P., &amp; Szefler, J. P. (2015). Stakeholders Satisfaction Index as an Important Factor of Improving Quality Management Systems of Universities in Poland. </w:t>
      </w:r>
      <w:r w:rsidRPr="007B4334">
        <w:rPr>
          <w:i/>
          <w:iCs/>
          <w:noProof/>
          <w:lang w:val="en-GB"/>
        </w:rPr>
        <w:t>Managing in Recovering Markets, GCMRM 2015</w:t>
      </w:r>
      <w:r w:rsidRPr="007B4334">
        <w:rPr>
          <w:noProof/>
          <w:lang w:val="en-GB"/>
        </w:rPr>
        <w:t>.</w:t>
      </w:r>
    </w:p>
    <w:p w14:paraId="25EA1A3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Gummesson, E. (2008). </w:t>
      </w:r>
      <w:r w:rsidRPr="007B4334">
        <w:rPr>
          <w:i/>
          <w:iCs/>
          <w:noProof/>
          <w:lang w:val="en-GB"/>
        </w:rPr>
        <w:t>Total Relationship Marketing</w:t>
      </w:r>
      <w:r w:rsidRPr="007B4334">
        <w:rPr>
          <w:noProof/>
          <w:lang w:val="en-GB"/>
        </w:rPr>
        <w:t xml:space="preserve"> (3rd ed.). Routledge. https://doi.org/10.4324/9780080880112</w:t>
      </w:r>
    </w:p>
    <w:p w14:paraId="20FC662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Hauser, J. R. (1993). </w:t>
      </w:r>
      <w:r w:rsidRPr="007B4334">
        <w:rPr>
          <w:i/>
          <w:iCs/>
          <w:noProof/>
          <w:lang w:val="en-GB"/>
        </w:rPr>
        <w:t>How Puritan-Bennett Used the House of Quality</w:t>
      </w:r>
      <w:r w:rsidRPr="007B4334">
        <w:rPr>
          <w:noProof/>
          <w:lang w:val="en-GB"/>
        </w:rPr>
        <w:t xml:space="preserve">. </w:t>
      </w:r>
      <w:r w:rsidRPr="007B4334">
        <w:rPr>
          <w:i/>
          <w:iCs/>
          <w:noProof/>
          <w:lang w:val="en-GB"/>
        </w:rPr>
        <w:t>34</w:t>
      </w:r>
      <w:r w:rsidRPr="007B4334">
        <w:rPr>
          <w:noProof/>
          <w:lang w:val="en-GB"/>
        </w:rPr>
        <w:t>(3).</w:t>
      </w:r>
    </w:p>
    <w:p w14:paraId="0DE7CC8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Hollander, E. P., Vroom, V. H., &amp; Yetton, P. W. (1973). Leadership and Decision-Making. </w:t>
      </w:r>
      <w:r w:rsidRPr="007B4334">
        <w:rPr>
          <w:i/>
          <w:iCs/>
          <w:noProof/>
          <w:lang w:val="en-GB"/>
        </w:rPr>
        <w:t>Administrative Science Quarterly</w:t>
      </w:r>
      <w:r w:rsidRPr="007B4334">
        <w:rPr>
          <w:noProof/>
          <w:lang w:val="en-GB"/>
        </w:rPr>
        <w:t xml:space="preserve">, </w:t>
      </w:r>
      <w:r w:rsidRPr="007B4334">
        <w:rPr>
          <w:i/>
          <w:iCs/>
          <w:noProof/>
          <w:lang w:val="en-GB"/>
        </w:rPr>
        <w:t>18</w:t>
      </w:r>
      <w:r w:rsidRPr="007B4334">
        <w:rPr>
          <w:noProof/>
          <w:lang w:val="en-GB"/>
        </w:rPr>
        <w:t>(4), 556. https://doi.org/10.2307/2392210</w:t>
      </w:r>
    </w:p>
    <w:p w14:paraId="109DE8C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Iacobucci, D., Ostrom, A., &amp; Grayson, K. (1995). Distinguishing Service Quality and Customer Satisfaction: The Voice of the Consumer. </w:t>
      </w:r>
      <w:r w:rsidRPr="007B4334">
        <w:rPr>
          <w:i/>
          <w:iCs/>
          <w:noProof/>
          <w:lang w:val="en-GB"/>
        </w:rPr>
        <w:t>Journal of Consumer Psychology</w:t>
      </w:r>
      <w:r w:rsidRPr="007B4334">
        <w:rPr>
          <w:noProof/>
          <w:lang w:val="en-GB"/>
        </w:rPr>
        <w:t xml:space="preserve">, </w:t>
      </w:r>
      <w:r w:rsidRPr="007B4334">
        <w:rPr>
          <w:i/>
          <w:iCs/>
          <w:noProof/>
          <w:lang w:val="en-GB"/>
        </w:rPr>
        <w:t>4</w:t>
      </w:r>
      <w:r w:rsidRPr="007B4334">
        <w:rPr>
          <w:noProof/>
          <w:lang w:val="en-GB"/>
        </w:rPr>
        <w:t>(3), 277–303. https://doi.org/10.1207/s15327663jcp0403_04</w:t>
      </w:r>
    </w:p>
    <w:p w14:paraId="14F8DC3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ISO 21001. (2018). </w:t>
      </w:r>
      <w:r w:rsidRPr="007B4334">
        <w:rPr>
          <w:i/>
          <w:iCs/>
          <w:noProof/>
          <w:lang w:val="en-GB"/>
        </w:rPr>
        <w:t>Educational organizations - Management systems for educational organizations - Requirements with guidance for use</w:t>
      </w:r>
      <w:r w:rsidRPr="007B4334">
        <w:rPr>
          <w:noProof/>
          <w:lang w:val="en-GB"/>
        </w:rPr>
        <w:t>.</w:t>
      </w:r>
    </w:p>
    <w:p w14:paraId="2A23DD8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ISO 9001. (2015). </w:t>
      </w:r>
      <w:r w:rsidRPr="007B4334">
        <w:rPr>
          <w:i/>
          <w:iCs/>
          <w:noProof/>
          <w:lang w:val="en-GB"/>
        </w:rPr>
        <w:t>Quality management systems - Requirements</w:t>
      </w:r>
      <w:r w:rsidRPr="007B4334">
        <w:rPr>
          <w:noProof/>
          <w:lang w:val="en-GB"/>
        </w:rPr>
        <w:t>.</w:t>
      </w:r>
    </w:p>
    <w:p w14:paraId="3CF55CF4"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Jackson, M. C. (1982). The nature of soft systems thinking. The work of Churchman, Ackoff and Checkland. </w:t>
      </w:r>
      <w:r w:rsidRPr="00623780">
        <w:rPr>
          <w:i/>
          <w:iCs/>
          <w:noProof/>
        </w:rPr>
        <w:t>Journal of Applied Systems Analysis</w:t>
      </w:r>
      <w:r w:rsidRPr="00623780">
        <w:rPr>
          <w:noProof/>
        </w:rPr>
        <w:t xml:space="preserve">, </w:t>
      </w:r>
      <w:r w:rsidRPr="00623780">
        <w:rPr>
          <w:i/>
          <w:iCs/>
          <w:noProof/>
        </w:rPr>
        <w:t>9</w:t>
      </w:r>
      <w:r w:rsidRPr="00623780">
        <w:rPr>
          <w:noProof/>
        </w:rPr>
        <w:t>(1), 17–29.</w:t>
      </w:r>
    </w:p>
    <w:p w14:paraId="2BFBD43C"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Jastrzębska, E. (2016). Angażowanie interesariuszy jako istota społecznej odpowiedzialności </w:t>
      </w:r>
      <w:r w:rsidRPr="00623780">
        <w:rPr>
          <w:noProof/>
        </w:rPr>
        <w:lastRenderedPageBreak/>
        <w:t xml:space="preserve">według ISO 26000. In </w:t>
      </w:r>
      <w:r w:rsidRPr="00623780">
        <w:rPr>
          <w:i/>
          <w:iCs/>
          <w:noProof/>
        </w:rPr>
        <w:t>Reklama i PR z perspektywy współczesnych problemów komunikacji marketingowej (Red.) A. Wiśniewska, A. Kozłowska</w:t>
      </w:r>
      <w:r w:rsidRPr="00623780">
        <w:rPr>
          <w:noProof/>
        </w:rPr>
        <w:t xml:space="preserve"> (pp. 71–91). </w:t>
      </w:r>
      <w:r w:rsidRPr="007B4334">
        <w:rPr>
          <w:noProof/>
          <w:lang w:val="en-GB"/>
        </w:rPr>
        <w:t>Wyższa Szkoła Promocji, Mediów i Show Businessu.</w:t>
      </w:r>
    </w:p>
    <w:p w14:paraId="7709C23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Kennon, N., Howden, P., &amp; Hartley, M. (2009). Who really matters? A stakeholder analysis tool. </w:t>
      </w:r>
      <w:r w:rsidRPr="007B4334">
        <w:rPr>
          <w:i/>
          <w:iCs/>
          <w:noProof/>
          <w:lang w:val="en-GB"/>
        </w:rPr>
        <w:t>Extension Farming Systems Journal</w:t>
      </w:r>
      <w:r w:rsidRPr="007B4334">
        <w:rPr>
          <w:noProof/>
          <w:lang w:val="en-GB"/>
        </w:rPr>
        <w:t xml:space="preserve">, </w:t>
      </w:r>
      <w:r w:rsidRPr="007B4334">
        <w:rPr>
          <w:i/>
          <w:iCs/>
          <w:noProof/>
          <w:lang w:val="en-GB"/>
        </w:rPr>
        <w:t>5</w:t>
      </w:r>
      <w:r w:rsidRPr="007B4334">
        <w:rPr>
          <w:noProof/>
          <w:lang w:val="en-GB"/>
        </w:rPr>
        <w:t>(2), 9–17. http://www.csu.edu.au/__data/assets/pdf_file/0018/109602/EFS_Journal_vol_5_no_2_02_Kennon_et_al.pdf</w:t>
      </w:r>
    </w:p>
    <w:p w14:paraId="4C6D59B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Keremidchiev, S. (2021). Theoretical foundations of stakeholder theory. </w:t>
      </w:r>
      <w:r w:rsidRPr="007B4334">
        <w:rPr>
          <w:i/>
          <w:iCs/>
          <w:noProof/>
          <w:lang w:val="en-GB"/>
        </w:rPr>
        <w:t>Ikonomicheski Izsledvania</w:t>
      </w:r>
      <w:r w:rsidRPr="007B4334">
        <w:rPr>
          <w:noProof/>
          <w:lang w:val="en-GB"/>
        </w:rPr>
        <w:t xml:space="preserve">, </w:t>
      </w:r>
      <w:r w:rsidRPr="007B4334">
        <w:rPr>
          <w:i/>
          <w:iCs/>
          <w:noProof/>
          <w:lang w:val="en-GB"/>
        </w:rPr>
        <w:t>30</w:t>
      </w:r>
      <w:r w:rsidRPr="007B4334">
        <w:rPr>
          <w:noProof/>
          <w:lang w:val="en-GB"/>
        </w:rPr>
        <w:t>(1), 70–88.</w:t>
      </w:r>
    </w:p>
    <w:p w14:paraId="1A181DF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Kim, T. (2009). Shifting patterns of transnational academic mobility: A comparative and historical approach. </w:t>
      </w:r>
      <w:r w:rsidRPr="007B4334">
        <w:rPr>
          <w:i/>
          <w:iCs/>
          <w:noProof/>
          <w:lang w:val="en-GB"/>
        </w:rPr>
        <w:t>Comparative Education</w:t>
      </w:r>
      <w:r w:rsidRPr="007B4334">
        <w:rPr>
          <w:noProof/>
          <w:lang w:val="en-GB"/>
        </w:rPr>
        <w:t xml:space="preserve">, </w:t>
      </w:r>
      <w:r w:rsidRPr="007B4334">
        <w:rPr>
          <w:i/>
          <w:iCs/>
          <w:noProof/>
          <w:lang w:val="en-GB"/>
        </w:rPr>
        <w:t>45</w:t>
      </w:r>
      <w:r w:rsidRPr="007B4334">
        <w:rPr>
          <w:noProof/>
          <w:lang w:val="en-GB"/>
        </w:rPr>
        <w:t>(3), 387–403. https://doi.org/10.1080/03050060903184957</w:t>
      </w:r>
    </w:p>
    <w:p w14:paraId="2A4388EB"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Koch, J. V. (2003). TQM: why is its impact in higher education so small? </w:t>
      </w:r>
      <w:r w:rsidRPr="00623780">
        <w:rPr>
          <w:i/>
          <w:iCs/>
          <w:noProof/>
        </w:rPr>
        <w:t>The TQM Magazine</w:t>
      </w:r>
      <w:r w:rsidRPr="00623780">
        <w:rPr>
          <w:noProof/>
        </w:rPr>
        <w:t xml:space="preserve">, </w:t>
      </w:r>
      <w:r w:rsidRPr="00623780">
        <w:rPr>
          <w:i/>
          <w:iCs/>
          <w:noProof/>
        </w:rPr>
        <w:t>15</w:t>
      </w:r>
      <w:r w:rsidRPr="00623780">
        <w:rPr>
          <w:noProof/>
        </w:rPr>
        <w:t>(5), 325–333. https://doi.org/10.1108/09544780310487721</w:t>
      </w:r>
    </w:p>
    <w:p w14:paraId="7BE86B92"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(2003). </w:t>
      </w:r>
      <w:r w:rsidRPr="00623780">
        <w:rPr>
          <w:i/>
          <w:iCs/>
          <w:noProof/>
        </w:rPr>
        <w:t>Instytucja Akademicka. Strategia. Efektywność . Jakość</w:t>
      </w:r>
      <w:r w:rsidRPr="00623780">
        <w:rPr>
          <w:noProof/>
        </w:rPr>
        <w:t>. Gdańskie Towarzystwo Naukowe. https://www.researchgate.net/profile/Krzysztof-Leja/publication/273575064_Instytucja_Akademicka_StrategiaEfektywnosc_Jakosc/links/55a7e68108ae481aa7f56161/Instytucja-Akademicka-StrategiaEfektywnosc-Jakosc.pdf</w:t>
      </w:r>
    </w:p>
    <w:p w14:paraId="1E73B5D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(2011). </w:t>
      </w:r>
      <w:r w:rsidRPr="00623780">
        <w:rPr>
          <w:i/>
          <w:iCs/>
          <w:noProof/>
        </w:rPr>
        <w:t>Koncepcje zarządzania współczesnym uniwersytetem</w:t>
      </w:r>
      <w:r w:rsidRPr="00623780">
        <w:rPr>
          <w:noProof/>
        </w:rPr>
        <w:t>. https://doi.org/10.13140/RG.2.1.3539.1529</w:t>
      </w:r>
    </w:p>
    <w:p w14:paraId="58134E2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(2019). </w:t>
      </w:r>
      <w:r w:rsidRPr="00623780">
        <w:rPr>
          <w:i/>
          <w:iCs/>
          <w:noProof/>
        </w:rPr>
        <w:t>Misja społecznie odpowiedzialnego uniwersytetu</w:t>
      </w:r>
      <w:r w:rsidRPr="00623780">
        <w:rPr>
          <w:noProof/>
        </w:rPr>
        <w:t xml:space="preserve"> (pp. 11–13). w: Jastrzębska E., Przybysz M., Społeczna odpowiedzialność. Znaczenie dla uczelni i sposoby wdrażania, Ministerstwo Nauki i Szkolnictwa Wyższego, Ministerstwo Inwestycji i Rozwoju, 2019.</w:t>
      </w:r>
    </w:p>
    <w:p w14:paraId="77AAC4C0" w14:textId="77777777" w:rsidR="00623780" w:rsidRPr="00623780" w:rsidRDefault="00623780" w:rsidP="00623780">
      <w:pPr>
        <w:widowControl w:val="0"/>
        <w:autoSpaceDE w:val="0"/>
        <w:autoSpaceDN w:val="0"/>
        <w:adjustRightInd w:val="0"/>
        <w:ind w:left="480" w:hanging="480"/>
        <w:rPr>
          <w:noProof/>
        </w:rPr>
      </w:pPr>
      <w:r w:rsidRPr="00623780">
        <w:rPr>
          <w:noProof/>
        </w:rPr>
        <w:lastRenderedPageBreak/>
        <w:t xml:space="preserve">Leja, K., &amp; Pawlak, A. (2021). Uczelnia organizacją w odcieniu turkusu - szansa czy iluzja? </w:t>
      </w:r>
      <w:r w:rsidRPr="00623780">
        <w:rPr>
          <w:i/>
          <w:iCs/>
          <w:noProof/>
        </w:rPr>
        <w:t>E-Mentor</w:t>
      </w:r>
      <w:r w:rsidRPr="00623780">
        <w:rPr>
          <w:noProof/>
        </w:rPr>
        <w:t xml:space="preserve">, </w:t>
      </w:r>
      <w:r w:rsidRPr="00623780">
        <w:rPr>
          <w:i/>
          <w:iCs/>
          <w:noProof/>
        </w:rPr>
        <w:t>2 (89)</w:t>
      </w:r>
      <w:r w:rsidRPr="00623780">
        <w:rPr>
          <w:noProof/>
        </w:rPr>
        <w:t>, 15–24.</w:t>
      </w:r>
    </w:p>
    <w:p w14:paraId="6D4AE0A0"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Lewandowski, K., &amp; Zieliński, G. (2012). Determinanty percepcji jakości usług edukacyjnych w perspektywie grup interesariuszy. </w:t>
      </w:r>
      <w:r w:rsidRPr="00623780">
        <w:rPr>
          <w:i/>
          <w:iCs/>
          <w:noProof/>
        </w:rPr>
        <w:t>Zarządzanie i Finanse</w:t>
      </w:r>
      <w:r w:rsidRPr="00623780">
        <w:rPr>
          <w:noProof/>
        </w:rPr>
        <w:t xml:space="preserve">, </w:t>
      </w:r>
      <w:r w:rsidRPr="00623780">
        <w:rPr>
          <w:i/>
          <w:iCs/>
          <w:noProof/>
        </w:rPr>
        <w:t>3</w:t>
      </w:r>
      <w:r w:rsidRPr="00623780">
        <w:rPr>
          <w:noProof/>
        </w:rPr>
        <w:t>(3), 42–54.</w:t>
      </w:r>
    </w:p>
    <w:p w14:paraId="6C98431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Maciąg, J. (2016). Uwarunkowania wdrożenia koncepcji Lean Sevice w polskich szkołach wyższych. </w:t>
      </w:r>
      <w:r w:rsidRPr="00623780">
        <w:rPr>
          <w:i/>
          <w:iCs/>
          <w:noProof/>
        </w:rPr>
        <w:t>Zarządzanie Publiczne</w:t>
      </w:r>
      <w:r w:rsidRPr="00623780">
        <w:rPr>
          <w:noProof/>
        </w:rPr>
        <w:t xml:space="preserve">, </w:t>
      </w:r>
      <w:r w:rsidRPr="00623780">
        <w:rPr>
          <w:i/>
          <w:iCs/>
          <w:noProof/>
        </w:rPr>
        <w:t>1</w:t>
      </w:r>
      <w:r w:rsidRPr="00623780">
        <w:rPr>
          <w:noProof/>
        </w:rPr>
        <w:t>(33). https://doi.org/https://doi.org/10.4467/20843968ZP.16.005.4939</w:t>
      </w:r>
    </w:p>
    <w:p w14:paraId="2853025B"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Mainardes, E. W., Alves, H., &amp; Raposo, M. (2010). </w:t>
      </w:r>
      <w:r w:rsidRPr="007B4334">
        <w:rPr>
          <w:noProof/>
          <w:lang w:val="en-GB"/>
        </w:rPr>
        <w:t xml:space="preserve">An Exploratory Research on the Stakeholders of a University. </w:t>
      </w:r>
      <w:r w:rsidRPr="007B4334">
        <w:rPr>
          <w:i/>
          <w:iCs/>
          <w:noProof/>
          <w:lang w:val="en-GB"/>
        </w:rPr>
        <w:t>Journal of Management and Strategy</w:t>
      </w:r>
      <w:r w:rsidRPr="007B4334">
        <w:rPr>
          <w:noProof/>
          <w:lang w:val="en-GB"/>
        </w:rPr>
        <w:t xml:space="preserve">, </w:t>
      </w:r>
      <w:r w:rsidRPr="007B4334">
        <w:rPr>
          <w:i/>
          <w:iCs/>
          <w:noProof/>
          <w:lang w:val="en-GB"/>
        </w:rPr>
        <w:t>1</w:t>
      </w:r>
      <w:r w:rsidRPr="007B4334">
        <w:rPr>
          <w:noProof/>
          <w:lang w:val="en-GB"/>
        </w:rPr>
        <w:t>(1), 76–88. https://doi.org/10.5430/jms.v1n1p76</w:t>
      </w:r>
    </w:p>
    <w:p w14:paraId="138E22AC"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Mainardes, E. W., Alves, H., &amp; Raposo, M. (2012). A model for stakeholder classification and stakeholder relationships. </w:t>
      </w:r>
      <w:r w:rsidRPr="00623780">
        <w:rPr>
          <w:i/>
          <w:iCs/>
          <w:noProof/>
        </w:rPr>
        <w:t>MANAGEMENT DECISION</w:t>
      </w:r>
      <w:r w:rsidRPr="00623780">
        <w:rPr>
          <w:noProof/>
        </w:rPr>
        <w:t xml:space="preserve">, </w:t>
      </w:r>
      <w:r w:rsidRPr="00623780">
        <w:rPr>
          <w:i/>
          <w:iCs/>
          <w:noProof/>
        </w:rPr>
        <w:t>50</w:t>
      </w:r>
      <w:r w:rsidRPr="00623780">
        <w:rPr>
          <w:noProof/>
        </w:rPr>
        <w:t>(10), 1861–1879. https://doi.org/10.1108/00251741211279648</w:t>
      </w:r>
    </w:p>
    <w:p w14:paraId="4ED4CA25"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Marcinkowska, M. (2011). Tworzenie wartości przedsiębiorstwa dla interesariuszy. </w:t>
      </w:r>
      <w:r w:rsidRPr="00623780">
        <w:rPr>
          <w:i/>
          <w:iCs/>
          <w:noProof/>
        </w:rPr>
        <w:t>Zeszyty Naukowe Uniwersytetu Szczecińskiego. Finanse, Rynki Finansowe, Ubezpieczenia</w:t>
      </w:r>
      <w:r w:rsidRPr="00623780">
        <w:rPr>
          <w:noProof/>
        </w:rPr>
        <w:t xml:space="preserve">, </w:t>
      </w:r>
      <w:r w:rsidRPr="00623780">
        <w:rPr>
          <w:i/>
          <w:iCs/>
          <w:noProof/>
        </w:rPr>
        <w:t>639</w:t>
      </w:r>
      <w:r w:rsidRPr="00623780">
        <w:rPr>
          <w:noProof/>
        </w:rPr>
        <w:t>, 855–870. http://www.wneiz.pl/nauka_wneiz/frfu/37-2011/FRFU-37-855.pdf</w:t>
      </w:r>
    </w:p>
    <w:p w14:paraId="545BC6F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Maric, I. (2013). Stakeholder Analisys of Higher Education Institutions. </w:t>
      </w:r>
      <w:r w:rsidRPr="007B4334">
        <w:rPr>
          <w:i/>
          <w:iCs/>
          <w:noProof/>
          <w:lang w:val="en-GB"/>
        </w:rPr>
        <w:t>Interdisciplinary Description of Complex Systems</w:t>
      </w:r>
      <w:r w:rsidRPr="007B4334">
        <w:rPr>
          <w:noProof/>
          <w:lang w:val="en-GB"/>
        </w:rPr>
        <w:t xml:space="preserve">, </w:t>
      </w:r>
      <w:r w:rsidRPr="007B4334">
        <w:rPr>
          <w:i/>
          <w:iCs/>
          <w:noProof/>
          <w:lang w:val="en-GB"/>
        </w:rPr>
        <w:t>11</w:t>
      </w:r>
      <w:r w:rsidRPr="007B4334">
        <w:rPr>
          <w:noProof/>
          <w:lang w:val="en-GB"/>
        </w:rPr>
        <w:t>(2), 217–226. https://doi.org/10.7906/indecs.11.2.4</w:t>
      </w:r>
    </w:p>
    <w:p w14:paraId="5FED675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McGrath, S. K., &amp; Whitty, S. J. (2017). Stakeholder defined. </w:t>
      </w:r>
      <w:r w:rsidRPr="007B4334">
        <w:rPr>
          <w:i/>
          <w:iCs/>
          <w:noProof/>
          <w:lang w:val="en-GB"/>
        </w:rPr>
        <w:t>International Journal of Managing Projects in Business</w:t>
      </w:r>
      <w:r w:rsidRPr="007B4334">
        <w:rPr>
          <w:noProof/>
          <w:lang w:val="en-GB"/>
        </w:rPr>
        <w:t xml:space="preserve">, </w:t>
      </w:r>
      <w:r w:rsidRPr="007B4334">
        <w:rPr>
          <w:i/>
          <w:iCs/>
          <w:noProof/>
          <w:lang w:val="en-GB"/>
        </w:rPr>
        <w:t>10</w:t>
      </w:r>
      <w:r w:rsidRPr="007B4334">
        <w:rPr>
          <w:noProof/>
          <w:lang w:val="en-GB"/>
        </w:rPr>
        <w:t>(4), 721–748. https://doi.org/10.1108/IJMPB-12-2016-0097</w:t>
      </w:r>
    </w:p>
    <w:p w14:paraId="31A284D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Mendoza-Villafaina, J., &amp; López-Mosquera, N. (2024). Educational experience, university satisfaction and institutional reputation: Implications for university sustainability. </w:t>
      </w:r>
      <w:r w:rsidRPr="007B4334">
        <w:rPr>
          <w:i/>
          <w:iCs/>
          <w:noProof/>
          <w:lang w:val="en-GB"/>
        </w:rPr>
        <w:t>The International Journal of Management Education</w:t>
      </w:r>
      <w:r w:rsidRPr="007B4334">
        <w:rPr>
          <w:noProof/>
          <w:lang w:val="en-GB"/>
        </w:rPr>
        <w:t xml:space="preserve">, </w:t>
      </w:r>
      <w:r w:rsidRPr="007B4334">
        <w:rPr>
          <w:i/>
          <w:iCs/>
          <w:noProof/>
          <w:lang w:val="en-GB"/>
        </w:rPr>
        <w:t>22</w:t>
      </w:r>
      <w:r w:rsidRPr="007B4334">
        <w:rPr>
          <w:noProof/>
          <w:lang w:val="en-GB"/>
        </w:rPr>
        <w:t xml:space="preserve">(3), 101013. </w:t>
      </w:r>
      <w:r w:rsidRPr="007B4334">
        <w:rPr>
          <w:noProof/>
          <w:lang w:val="en-GB"/>
        </w:rPr>
        <w:lastRenderedPageBreak/>
        <w:t>https://doi.org/10.1016/j.ijme.2024.101013</w:t>
      </w:r>
    </w:p>
    <w:p w14:paraId="42CF1F3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Miles, S. (2017). Stakeholder Theory Classification: A Theoretical and Empirical Evaluation of Definitions. </w:t>
      </w:r>
      <w:r w:rsidRPr="007B4334">
        <w:rPr>
          <w:i/>
          <w:iCs/>
          <w:noProof/>
          <w:lang w:val="en-GB"/>
        </w:rPr>
        <w:t>Journal of Business Ethics</w:t>
      </w:r>
      <w:r w:rsidRPr="007B4334">
        <w:rPr>
          <w:noProof/>
          <w:lang w:val="en-GB"/>
        </w:rPr>
        <w:t xml:space="preserve">, </w:t>
      </w:r>
      <w:r w:rsidRPr="007B4334">
        <w:rPr>
          <w:i/>
          <w:iCs/>
          <w:noProof/>
          <w:lang w:val="en-GB"/>
        </w:rPr>
        <w:t>142</w:t>
      </w:r>
      <w:r w:rsidRPr="007B4334">
        <w:rPr>
          <w:noProof/>
          <w:lang w:val="en-GB"/>
        </w:rPr>
        <w:t>(3), 437–459. https://doi.org/10.1007/s10551-015-2741-y</w:t>
      </w:r>
    </w:p>
    <w:p w14:paraId="1EEC9B0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Mintzberg, H. (1983). The case for corporate social responsibility. </w:t>
      </w:r>
      <w:r w:rsidRPr="007B4334">
        <w:rPr>
          <w:i/>
          <w:iCs/>
          <w:noProof/>
          <w:lang w:val="en-GB"/>
        </w:rPr>
        <w:t>Journal of Business Strategy</w:t>
      </w:r>
      <w:r w:rsidRPr="007B4334">
        <w:rPr>
          <w:noProof/>
          <w:lang w:val="en-GB"/>
        </w:rPr>
        <w:t xml:space="preserve">, </w:t>
      </w:r>
      <w:r w:rsidRPr="007B4334">
        <w:rPr>
          <w:i/>
          <w:iCs/>
          <w:noProof/>
          <w:lang w:val="en-GB"/>
        </w:rPr>
        <w:t>4</w:t>
      </w:r>
      <w:r w:rsidRPr="007B4334">
        <w:rPr>
          <w:noProof/>
          <w:lang w:val="en-GB"/>
        </w:rPr>
        <w:t>(2), 3–15. https://doi.org/10.1108/eb039015</w:t>
      </w:r>
    </w:p>
    <w:p w14:paraId="7603470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Mishra, A., &amp; Alzoubi, Y. I. (2023). Structured software development versus agile software development: a comparative analysis. </w:t>
      </w:r>
      <w:r w:rsidRPr="007B4334">
        <w:rPr>
          <w:i/>
          <w:iCs/>
          <w:noProof/>
          <w:lang w:val="en-GB"/>
        </w:rPr>
        <w:t>International Journal of System Assurance Engineering and Management</w:t>
      </w:r>
      <w:r w:rsidRPr="007B4334">
        <w:rPr>
          <w:noProof/>
          <w:lang w:val="en-GB"/>
        </w:rPr>
        <w:t xml:space="preserve">, </w:t>
      </w:r>
      <w:r w:rsidRPr="007B4334">
        <w:rPr>
          <w:i/>
          <w:iCs/>
          <w:noProof/>
          <w:lang w:val="en-GB"/>
        </w:rPr>
        <w:t>14</w:t>
      </w:r>
      <w:r w:rsidRPr="007B4334">
        <w:rPr>
          <w:noProof/>
          <w:lang w:val="en-GB"/>
        </w:rPr>
        <w:t>(4), 1504–1522. https://doi.org/10.1007/s13198-023-01958-5</w:t>
      </w:r>
    </w:p>
    <w:p w14:paraId="76C8F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Mitchell, R. K., Agle, B. R., &amp; Wood, D. J. (1997). Towards a theory of stakeholder identification and Salience: Defining the Principle of Who and What Really Counts. </w:t>
      </w:r>
      <w:r w:rsidRPr="007B4334">
        <w:rPr>
          <w:i/>
          <w:iCs/>
          <w:noProof/>
          <w:lang w:val="en-GB"/>
        </w:rPr>
        <w:t>Academy of Management</w:t>
      </w:r>
      <w:r w:rsidRPr="007B4334">
        <w:rPr>
          <w:noProof/>
          <w:lang w:val="en-GB"/>
        </w:rPr>
        <w:t xml:space="preserve">, </w:t>
      </w:r>
      <w:r w:rsidRPr="007B4334">
        <w:rPr>
          <w:i/>
          <w:iCs/>
          <w:noProof/>
          <w:lang w:val="en-GB"/>
        </w:rPr>
        <w:t>22</w:t>
      </w:r>
      <w:r w:rsidRPr="007B4334">
        <w:rPr>
          <w:noProof/>
          <w:lang w:val="en-GB"/>
        </w:rPr>
        <w:t>(4), 853–886.</w:t>
      </w:r>
    </w:p>
    <w:p w14:paraId="17B80AB3"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Neave, G. (2002). The Stakeholder Perspective Historically Explored. In </w:t>
      </w:r>
      <w:r w:rsidRPr="007B4334">
        <w:rPr>
          <w:i/>
          <w:iCs/>
          <w:noProof/>
          <w:lang w:val="en-GB"/>
        </w:rPr>
        <w:t>HIGHER EDUCATION IN A GLOBALISING WORLD</w:t>
      </w:r>
      <w:r w:rsidRPr="007B4334">
        <w:rPr>
          <w:noProof/>
          <w:lang w:val="en-GB"/>
        </w:rPr>
        <w:t xml:space="preserve"> (pp. 17–37). https://doi.org/10.1007/978-94-010-0579-1_2</w:t>
      </w:r>
    </w:p>
    <w:p w14:paraId="0A7F217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Newby, P. (1999). Culture and quality in higher education. </w:t>
      </w:r>
      <w:r w:rsidRPr="007B4334">
        <w:rPr>
          <w:i/>
          <w:iCs/>
          <w:noProof/>
          <w:lang w:val="en-GB"/>
        </w:rPr>
        <w:t>Higher Education Policy</w:t>
      </w:r>
      <w:r w:rsidRPr="007B4334">
        <w:rPr>
          <w:noProof/>
          <w:lang w:val="en-GB"/>
        </w:rPr>
        <w:t xml:space="preserve">, </w:t>
      </w:r>
      <w:r w:rsidRPr="007B4334">
        <w:rPr>
          <w:i/>
          <w:iCs/>
          <w:noProof/>
          <w:lang w:val="en-GB"/>
        </w:rPr>
        <w:t>12</w:t>
      </w:r>
      <w:r w:rsidRPr="007B4334">
        <w:rPr>
          <w:noProof/>
          <w:lang w:val="en-GB"/>
        </w:rPr>
        <w:t>(3), 261–275. https://doi.org/10.1016/S0952-8733(99)00014-8</w:t>
      </w:r>
    </w:p>
    <w:p w14:paraId="4A337AB1"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Nita, B. (2016). </w:t>
      </w:r>
      <w:r w:rsidRPr="00623780">
        <w:rPr>
          <w:i/>
          <w:iCs/>
          <w:noProof/>
        </w:rPr>
        <w:t>Teoria interesariuszy a informacja sprawozdawcza na przykładzie pryzmatu dokonań</w:t>
      </w:r>
      <w:r w:rsidRPr="00623780">
        <w:rPr>
          <w:noProof/>
        </w:rPr>
        <w:t xml:space="preserve">. </w:t>
      </w:r>
      <w:r w:rsidRPr="007B4334">
        <w:rPr>
          <w:i/>
          <w:iCs/>
          <w:noProof/>
          <w:lang w:val="en-GB"/>
        </w:rPr>
        <w:t>87</w:t>
      </w:r>
      <w:r w:rsidRPr="007B4334">
        <w:rPr>
          <w:noProof/>
          <w:lang w:val="en-GB"/>
        </w:rPr>
        <w:t>(143), 117–128. https://doi.org/10.5604/16414381.1207439</w:t>
      </w:r>
    </w:p>
    <w:p w14:paraId="33F6B57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Olkkonen, L. (2015). Stakeholder expectations: Conceptual foundations and empirical analysis. In </w:t>
      </w:r>
      <w:r w:rsidRPr="007B4334">
        <w:rPr>
          <w:i/>
          <w:iCs/>
          <w:noProof/>
          <w:lang w:val="en-GB"/>
        </w:rPr>
        <w:t>Jyväskylä studies in humanities</w:t>
      </w:r>
      <w:r w:rsidRPr="007B4334">
        <w:rPr>
          <w:noProof/>
          <w:lang w:val="en-GB"/>
        </w:rPr>
        <w:t xml:space="preserve"> (Issue 270). University of Jyväskylä.</w:t>
      </w:r>
    </w:p>
    <w:p w14:paraId="1A9B5B1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Owlia, M. S., &amp; Aspinwall, E. M. (1997). TQM in higher education ‐ a review. </w:t>
      </w:r>
      <w:r w:rsidRPr="007B4334">
        <w:rPr>
          <w:i/>
          <w:iCs/>
          <w:noProof/>
          <w:lang w:val="en-GB"/>
        </w:rPr>
        <w:t xml:space="preserve">International </w:t>
      </w:r>
      <w:r w:rsidRPr="007B4334">
        <w:rPr>
          <w:i/>
          <w:iCs/>
          <w:noProof/>
          <w:lang w:val="en-GB"/>
        </w:rPr>
        <w:lastRenderedPageBreak/>
        <w:t>Journal of Quality &amp; Reliability Management</w:t>
      </w:r>
      <w:r w:rsidRPr="007B4334">
        <w:rPr>
          <w:noProof/>
          <w:lang w:val="en-GB"/>
        </w:rPr>
        <w:t xml:space="preserve">, </w:t>
      </w:r>
      <w:r w:rsidRPr="007B4334">
        <w:rPr>
          <w:i/>
          <w:iCs/>
          <w:noProof/>
          <w:lang w:val="en-GB"/>
        </w:rPr>
        <w:t>14</w:t>
      </w:r>
      <w:r w:rsidRPr="007B4334">
        <w:rPr>
          <w:noProof/>
          <w:lang w:val="en-GB"/>
        </w:rPr>
        <w:t>(5), 527–543. https://doi.org/10.1108/02656719710170747</w:t>
      </w:r>
    </w:p>
    <w:p w14:paraId="55013254"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Parasuraman, A., Zeithaml, V. A., &amp; Berry, L. L. (1985). A Conceptual Model of Service Quality and Its Implications for Future Research. </w:t>
      </w:r>
      <w:r w:rsidRPr="00623780">
        <w:rPr>
          <w:i/>
          <w:iCs/>
          <w:noProof/>
        </w:rPr>
        <w:t>Journal of Marketing</w:t>
      </w:r>
      <w:r w:rsidRPr="00623780">
        <w:rPr>
          <w:noProof/>
        </w:rPr>
        <w:t xml:space="preserve">, </w:t>
      </w:r>
      <w:r w:rsidRPr="00623780">
        <w:rPr>
          <w:i/>
          <w:iCs/>
          <w:noProof/>
        </w:rPr>
        <w:t>49</w:t>
      </w:r>
      <w:r w:rsidRPr="00623780">
        <w:rPr>
          <w:noProof/>
        </w:rPr>
        <w:t>(4), 41–50. https://doi.org/10.1177/002224298504900403</w:t>
      </w:r>
    </w:p>
    <w:p w14:paraId="29F49F3A"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Pawlikowski, J. M. (2010). Polskie uczelnie wobec wyzwań procesu Bolońskiego. </w:t>
      </w:r>
      <w:r w:rsidRPr="00623780">
        <w:rPr>
          <w:i/>
          <w:iCs/>
          <w:noProof/>
        </w:rPr>
        <w:t>Zespół Promotorów Bolońskich</w:t>
      </w:r>
      <w:r w:rsidRPr="00623780">
        <w:rPr>
          <w:noProof/>
        </w:rPr>
        <w:t>. http://health.bizcalcs.com/Calculator.asp?Calc=Frame-Size-Wrist</w:t>
      </w:r>
    </w:p>
    <w:p w14:paraId="288D3E53"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Perspektywy. (2025). </w:t>
      </w:r>
      <w:r w:rsidRPr="00623780">
        <w:rPr>
          <w:i/>
          <w:iCs/>
          <w:noProof/>
        </w:rPr>
        <w:t>Metodologia Rankingu Szkół Wyższych Perspektywy 2025</w:t>
      </w:r>
      <w:r w:rsidRPr="00623780">
        <w:rPr>
          <w:noProof/>
        </w:rPr>
        <w:t>. https://2025.ranking.perspektywy.pl/tekst/metodologia-rankingu-uczelni-akademickich-2025/</w:t>
      </w:r>
    </w:p>
    <w:p w14:paraId="4D9CD03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Puente, C., Fabra, M. E., Mason, C., Puente-Rueda, C., Sáenz-Nuño, M. A., &amp; Viñuales, R. (2021). Role of the Universities as Drivers of Social Innovation. </w:t>
      </w:r>
      <w:r w:rsidRPr="007B4334">
        <w:rPr>
          <w:i/>
          <w:iCs/>
          <w:noProof/>
          <w:lang w:val="en-GB"/>
        </w:rPr>
        <w:t>Sustainability</w:t>
      </w:r>
      <w:r w:rsidRPr="007B4334">
        <w:rPr>
          <w:noProof/>
          <w:lang w:val="en-GB"/>
        </w:rPr>
        <w:t xml:space="preserve">, </w:t>
      </w:r>
      <w:r w:rsidRPr="007B4334">
        <w:rPr>
          <w:i/>
          <w:iCs/>
          <w:noProof/>
          <w:lang w:val="en-GB"/>
        </w:rPr>
        <w:t>13</w:t>
      </w:r>
      <w:r w:rsidRPr="007B4334">
        <w:rPr>
          <w:noProof/>
          <w:lang w:val="en-GB"/>
        </w:rPr>
        <w:t>(24), 13727. https://doi.org/10.3390/su132413727</w:t>
      </w:r>
    </w:p>
    <w:p w14:paraId="13ECB48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Qazi, Z., Qazi, W., Raza, S. A., &amp; Yousufi, S. Q. (2022). The Antecedents Affecting University Reputation and Student Satisfaction: A Study in Higher Education Context. </w:t>
      </w:r>
      <w:r w:rsidRPr="007B4334">
        <w:rPr>
          <w:i/>
          <w:iCs/>
          <w:noProof/>
          <w:lang w:val="en-GB"/>
        </w:rPr>
        <w:t>Corporate Reputation Review</w:t>
      </w:r>
      <w:r w:rsidRPr="007B4334">
        <w:rPr>
          <w:noProof/>
          <w:lang w:val="en-GB"/>
        </w:rPr>
        <w:t xml:space="preserve">, </w:t>
      </w:r>
      <w:r w:rsidRPr="007B4334">
        <w:rPr>
          <w:i/>
          <w:iCs/>
          <w:noProof/>
          <w:lang w:val="en-GB"/>
        </w:rPr>
        <w:t>25</w:t>
      </w:r>
      <w:r w:rsidRPr="007B4334">
        <w:rPr>
          <w:noProof/>
          <w:lang w:val="en-GB"/>
        </w:rPr>
        <w:t>(4), 253–271. https://doi.org/10.1057/s41299-021-00126-4</w:t>
      </w:r>
    </w:p>
    <w:p w14:paraId="7AD79EF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QS Quacquarelli Symonds. (2025). </w:t>
      </w:r>
      <w:r w:rsidRPr="007B4334">
        <w:rPr>
          <w:i/>
          <w:iCs/>
          <w:noProof/>
          <w:lang w:val="en-GB"/>
        </w:rPr>
        <w:t>QS World University Rankings 2025</w:t>
      </w:r>
      <w:r w:rsidRPr="007B4334">
        <w:rPr>
          <w:noProof/>
          <w:lang w:val="en-GB"/>
        </w:rPr>
        <w:t>. https://support.qs.com/hc/en-gb/articles/4405955370898-QS-World-University-Rankings</w:t>
      </w:r>
    </w:p>
    <w:p w14:paraId="3CFAAC2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Radko, N. (2022). Entrepreneurial university stakeholders and their contribution to knowledge and technologies transfer. </w:t>
      </w:r>
      <w:r w:rsidRPr="007B4334">
        <w:rPr>
          <w:i/>
          <w:iCs/>
          <w:noProof/>
          <w:lang w:val="en-GB"/>
        </w:rPr>
        <w:t>Audretsch D, Belitski M, Rejeb Net Al.(Eds) Developments in Entrepreneurial Finance and Technology. Cheltenham: Edward Elgar Publishing</w:t>
      </w:r>
      <w:r w:rsidRPr="007B4334">
        <w:rPr>
          <w:noProof/>
          <w:lang w:val="en-GB"/>
        </w:rPr>
        <w:t>, 90–116.</w:t>
      </w:r>
    </w:p>
    <w:p w14:paraId="77ABD53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lastRenderedPageBreak/>
        <w:t xml:space="preserve">Rajhans, K. (2018). Effective communication management: A key to stakeholder relationship management in project-based organizations. </w:t>
      </w:r>
      <w:r w:rsidRPr="007B4334">
        <w:rPr>
          <w:i/>
          <w:iCs/>
          <w:noProof/>
          <w:lang w:val="en-GB"/>
        </w:rPr>
        <w:t>IUP Journal of Soft Skills</w:t>
      </w:r>
      <w:r w:rsidRPr="007B4334">
        <w:rPr>
          <w:noProof/>
          <w:lang w:val="en-GB"/>
        </w:rPr>
        <w:t xml:space="preserve">, </w:t>
      </w:r>
      <w:r w:rsidRPr="007B4334">
        <w:rPr>
          <w:i/>
          <w:iCs/>
          <w:noProof/>
          <w:lang w:val="en-GB"/>
        </w:rPr>
        <w:t>12</w:t>
      </w:r>
      <w:r w:rsidRPr="007B4334">
        <w:rPr>
          <w:noProof/>
          <w:lang w:val="en-GB"/>
        </w:rPr>
        <w:t>(4), 47–66.</w:t>
      </w:r>
    </w:p>
    <w:p w14:paraId="1620B3B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Ramirez, R. (1999). Stakeholder analysis and conflict management. In </w:t>
      </w:r>
      <w:r w:rsidRPr="007B4334">
        <w:rPr>
          <w:i/>
          <w:iCs/>
          <w:noProof/>
          <w:lang w:val="en-GB"/>
        </w:rPr>
        <w:t>Cultivating peace: conflict and collaboration in natural resource management</w:t>
      </w:r>
      <w:r w:rsidRPr="007B4334">
        <w:rPr>
          <w:noProof/>
          <w:lang w:val="en-GB"/>
        </w:rPr>
        <w:t>. IDRC, Ottawa, ON, CA.</w:t>
      </w:r>
    </w:p>
    <w:p w14:paraId="7F9C628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RUR Round University Ranking. (2025). </w:t>
      </w:r>
      <w:r w:rsidRPr="007B4334">
        <w:rPr>
          <w:i/>
          <w:iCs/>
          <w:noProof/>
          <w:lang w:val="en-GB"/>
        </w:rPr>
        <w:t>Round University Ranking Methodology</w:t>
      </w:r>
      <w:r w:rsidRPr="007B4334">
        <w:rPr>
          <w:noProof/>
          <w:lang w:val="en-GB"/>
        </w:rPr>
        <w:t>. https://roundranking.com/methodology/1.html</w:t>
      </w:r>
    </w:p>
    <w:p w14:paraId="2D7DB5F5"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Sarkar, D., Jha, K. N., &amp; Patel, S. (2021). Critical chain project management for a highway construction project with a focus on theory of constraints. </w:t>
      </w:r>
      <w:r w:rsidRPr="007B4334">
        <w:rPr>
          <w:i/>
          <w:iCs/>
          <w:noProof/>
          <w:lang w:val="en-GB"/>
        </w:rPr>
        <w:t>International Journal of Construction Management</w:t>
      </w:r>
      <w:r w:rsidRPr="007B4334">
        <w:rPr>
          <w:noProof/>
          <w:lang w:val="en-GB"/>
        </w:rPr>
        <w:t xml:space="preserve">, </w:t>
      </w:r>
      <w:r w:rsidRPr="007B4334">
        <w:rPr>
          <w:i/>
          <w:iCs/>
          <w:noProof/>
          <w:lang w:val="en-GB"/>
        </w:rPr>
        <w:t>21</w:t>
      </w:r>
      <w:r w:rsidRPr="007B4334">
        <w:rPr>
          <w:noProof/>
          <w:lang w:val="en-GB"/>
        </w:rPr>
        <w:t>(2), 194–207. https://doi.org/10.1080/15623599.2018.1512031</w:t>
      </w:r>
    </w:p>
    <w:p w14:paraId="4ABA3FD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Selznick, P. (1948). Foundations of the theory of organization. </w:t>
      </w:r>
      <w:r w:rsidRPr="007B4334">
        <w:rPr>
          <w:i/>
          <w:iCs/>
          <w:noProof/>
          <w:lang w:val="en-GB"/>
        </w:rPr>
        <w:t>American Sociological Review</w:t>
      </w:r>
      <w:r w:rsidRPr="007B4334">
        <w:rPr>
          <w:noProof/>
          <w:lang w:val="en-GB"/>
        </w:rPr>
        <w:t xml:space="preserve">, </w:t>
      </w:r>
      <w:r w:rsidRPr="007B4334">
        <w:rPr>
          <w:i/>
          <w:iCs/>
          <w:noProof/>
          <w:lang w:val="en-GB"/>
        </w:rPr>
        <w:t>13</w:t>
      </w:r>
      <w:r w:rsidRPr="007B4334">
        <w:rPr>
          <w:noProof/>
          <w:lang w:val="en-GB"/>
        </w:rPr>
        <w:t>(1), 25–35.</w:t>
      </w:r>
    </w:p>
    <w:p w14:paraId="6630BC2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Slabá, M. (2015). Stakeholder Groups of Public and Private Universities in the Czech Republic – Identification, Categorization and Prioritization. </w:t>
      </w:r>
      <w:r w:rsidRPr="007B4334">
        <w:rPr>
          <w:i/>
          <w:iCs/>
          <w:noProof/>
          <w:lang w:val="en-GB"/>
        </w:rPr>
        <w:t>Review of Economic Perspectives</w:t>
      </w:r>
      <w:r w:rsidRPr="007B4334">
        <w:rPr>
          <w:noProof/>
          <w:lang w:val="en-GB"/>
        </w:rPr>
        <w:t xml:space="preserve">, </w:t>
      </w:r>
      <w:r w:rsidRPr="007B4334">
        <w:rPr>
          <w:i/>
          <w:iCs/>
          <w:noProof/>
          <w:lang w:val="en-GB"/>
        </w:rPr>
        <w:t>15</w:t>
      </w:r>
      <w:r w:rsidRPr="007B4334">
        <w:rPr>
          <w:noProof/>
          <w:lang w:val="en-GB"/>
        </w:rPr>
        <w:t>(3), 305–326. https://doi.org/10.1515/revecp-2015-0022</w:t>
      </w:r>
    </w:p>
    <w:p w14:paraId="76B001B5"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Spreng, R. A., &amp; Mackoy, R. D. (1996). An empirical examination of a model of perceived service quality and satisfaction. </w:t>
      </w:r>
      <w:r w:rsidRPr="00623780">
        <w:rPr>
          <w:i/>
          <w:iCs/>
          <w:noProof/>
        </w:rPr>
        <w:t>Journal of Retailing</w:t>
      </w:r>
      <w:r w:rsidRPr="00623780">
        <w:rPr>
          <w:noProof/>
        </w:rPr>
        <w:t xml:space="preserve">, </w:t>
      </w:r>
      <w:r w:rsidRPr="00623780">
        <w:rPr>
          <w:i/>
          <w:iCs/>
          <w:noProof/>
        </w:rPr>
        <w:t>72</w:t>
      </w:r>
      <w:r w:rsidRPr="00623780">
        <w:rPr>
          <w:noProof/>
        </w:rPr>
        <w:t>(2), 201–214. https://doi.org/10.1016/S0022-4359(96)90014-7</w:t>
      </w:r>
    </w:p>
    <w:p w14:paraId="593E642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Stoma, M. (2012). </w:t>
      </w:r>
      <w:r w:rsidRPr="00623780">
        <w:rPr>
          <w:i/>
          <w:iCs/>
          <w:noProof/>
        </w:rPr>
        <w:t>Modele i metody pomiaru jakości usług</w:t>
      </w:r>
      <w:r w:rsidRPr="00623780">
        <w:rPr>
          <w:noProof/>
        </w:rPr>
        <w:t>. http://www.qrpolska.pl/files/file/M3.pdf</w:t>
      </w:r>
    </w:p>
    <w:p w14:paraId="49951F7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Sunder M., V. (2016). Lean six sigma project management – a stakeholder management perspective. </w:t>
      </w:r>
      <w:r w:rsidRPr="007B4334">
        <w:rPr>
          <w:i/>
          <w:iCs/>
          <w:noProof/>
          <w:lang w:val="en-GB"/>
        </w:rPr>
        <w:t>The TQM Journal</w:t>
      </w:r>
      <w:r w:rsidRPr="007B4334">
        <w:rPr>
          <w:noProof/>
          <w:lang w:val="en-GB"/>
        </w:rPr>
        <w:t xml:space="preserve">, </w:t>
      </w:r>
      <w:r w:rsidRPr="007B4334">
        <w:rPr>
          <w:i/>
          <w:iCs/>
          <w:noProof/>
          <w:lang w:val="en-GB"/>
        </w:rPr>
        <w:t>28</w:t>
      </w:r>
      <w:r w:rsidRPr="007B4334">
        <w:rPr>
          <w:noProof/>
          <w:lang w:val="en-GB"/>
        </w:rPr>
        <w:t>(1), 132–150. https://doi.org/10.1108/TQM-09-2014-0070</w:t>
      </w:r>
    </w:p>
    <w:p w14:paraId="78E5A06D" w14:textId="77777777" w:rsidR="00623780" w:rsidRPr="00623780" w:rsidRDefault="00623780" w:rsidP="00623780">
      <w:pPr>
        <w:widowControl w:val="0"/>
        <w:autoSpaceDE w:val="0"/>
        <w:autoSpaceDN w:val="0"/>
        <w:adjustRightInd w:val="0"/>
        <w:ind w:left="480" w:hanging="480"/>
        <w:rPr>
          <w:noProof/>
        </w:rPr>
      </w:pPr>
      <w:r w:rsidRPr="007B4334">
        <w:rPr>
          <w:noProof/>
          <w:lang w:val="en-GB"/>
        </w:rPr>
        <w:lastRenderedPageBreak/>
        <w:t xml:space="preserve">Szefler, J. P. (2024). </w:t>
      </w:r>
      <w:r w:rsidRPr="007B4334">
        <w:rPr>
          <w:i/>
          <w:iCs/>
          <w:noProof/>
          <w:lang w:val="en-GB"/>
        </w:rPr>
        <w:t>Stakeholders satisfaction measurement for improvement of quality management system of Polish technical universities</w:t>
      </w:r>
      <w:r w:rsidRPr="007B4334">
        <w:rPr>
          <w:noProof/>
          <w:lang w:val="en-GB"/>
        </w:rPr>
        <w:t xml:space="preserve">. </w:t>
      </w:r>
      <w:r w:rsidRPr="00623780">
        <w:rPr>
          <w:noProof/>
        </w:rPr>
        <w:t>Gdańsk University of Technology.</w:t>
      </w:r>
    </w:p>
    <w:p w14:paraId="1C48614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Szymaniec-Mlicka, K. (2016). Zarządzanie relacjami z interesariuszami publicznych podmiotów leczniczych. </w:t>
      </w:r>
      <w:r w:rsidRPr="00623780">
        <w:rPr>
          <w:i/>
          <w:iCs/>
          <w:noProof/>
        </w:rPr>
        <w:t>Zeszyty Naukowe. Organizacja i Zarządzanie. Politechnika Śląska</w:t>
      </w:r>
      <w:r w:rsidRPr="00623780">
        <w:rPr>
          <w:noProof/>
        </w:rPr>
        <w:t xml:space="preserve">, </w:t>
      </w:r>
      <w:r w:rsidRPr="00623780">
        <w:rPr>
          <w:i/>
          <w:iCs/>
          <w:noProof/>
        </w:rPr>
        <w:t>97</w:t>
      </w:r>
      <w:r w:rsidRPr="00623780">
        <w:rPr>
          <w:noProof/>
        </w:rPr>
        <w:t>(1964), 309–320.</w:t>
      </w:r>
    </w:p>
    <w:p w14:paraId="1FC86EA8"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Tayar, M., &amp; Jack, R. (2013). </w:t>
      </w:r>
      <w:r w:rsidRPr="007B4334">
        <w:rPr>
          <w:noProof/>
          <w:lang w:val="en-GB"/>
        </w:rPr>
        <w:t xml:space="preserve">Prestige-oriented market entry strategy: the case of Australian universities. </w:t>
      </w:r>
      <w:r w:rsidRPr="007B4334">
        <w:rPr>
          <w:i/>
          <w:iCs/>
          <w:noProof/>
          <w:lang w:val="en-GB"/>
        </w:rPr>
        <w:t>Journal of Higher Education Policy and Management</w:t>
      </w:r>
      <w:r w:rsidRPr="007B4334">
        <w:rPr>
          <w:noProof/>
          <w:lang w:val="en-GB"/>
        </w:rPr>
        <w:t xml:space="preserve">, </w:t>
      </w:r>
      <w:r w:rsidRPr="007B4334">
        <w:rPr>
          <w:i/>
          <w:iCs/>
          <w:noProof/>
          <w:lang w:val="en-GB"/>
        </w:rPr>
        <w:t>35</w:t>
      </w:r>
      <w:r w:rsidRPr="007B4334">
        <w:rPr>
          <w:noProof/>
          <w:lang w:val="en-GB"/>
        </w:rPr>
        <w:t>(2), 153–166. https://doi.org/10.1080/1360080X.2013.775924</w:t>
      </w:r>
    </w:p>
    <w:p w14:paraId="6749E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THE - Times Higher Education. (2024). </w:t>
      </w:r>
      <w:r w:rsidRPr="007B4334">
        <w:rPr>
          <w:i/>
          <w:iCs/>
          <w:noProof/>
          <w:lang w:val="en-GB"/>
        </w:rPr>
        <w:t>THE World University Rankings 2025: methodology</w:t>
      </w:r>
      <w:r w:rsidRPr="007B4334">
        <w:rPr>
          <w:noProof/>
          <w:lang w:val="en-GB"/>
        </w:rPr>
        <w:t>. https://www.timeshighereducation.com/world-university-rankings/world-university-rankings-2025-methodology</w:t>
      </w:r>
    </w:p>
    <w:p w14:paraId="1A2F42F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Thesing, T., Feldmann, C., &amp; Burchardt, M. (2021). Agile versus Waterfall Project Management: Decision Model for Selecting the Appropriate Approach to a Project. </w:t>
      </w:r>
      <w:r w:rsidRPr="007B4334">
        <w:rPr>
          <w:i/>
          <w:iCs/>
          <w:noProof/>
          <w:lang w:val="en-GB"/>
        </w:rPr>
        <w:t>Procedia Computer Science</w:t>
      </w:r>
      <w:r w:rsidRPr="007B4334">
        <w:rPr>
          <w:noProof/>
          <w:lang w:val="en-GB"/>
        </w:rPr>
        <w:t xml:space="preserve">, </w:t>
      </w:r>
      <w:r w:rsidRPr="007B4334">
        <w:rPr>
          <w:i/>
          <w:iCs/>
          <w:noProof/>
          <w:lang w:val="en-GB"/>
        </w:rPr>
        <w:t>181</w:t>
      </w:r>
      <w:r w:rsidRPr="007B4334">
        <w:rPr>
          <w:noProof/>
          <w:lang w:val="en-GB"/>
        </w:rPr>
        <w:t>, 746–756. https://doi.org/10.1016/j.procs.2021.01.227</w:t>
      </w:r>
    </w:p>
    <w:p w14:paraId="2227C32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Turkulainen, V., Aaltonen, K., &amp; Lohikoski, P. (2015). Managing Project Stakeholder Communication: The Qstock Festival Case. </w:t>
      </w:r>
      <w:r w:rsidRPr="007B4334">
        <w:rPr>
          <w:i/>
          <w:iCs/>
          <w:noProof/>
          <w:lang w:val="en-GB"/>
        </w:rPr>
        <w:t>Project Management Journal</w:t>
      </w:r>
      <w:r w:rsidRPr="007B4334">
        <w:rPr>
          <w:noProof/>
          <w:lang w:val="en-GB"/>
        </w:rPr>
        <w:t xml:space="preserve">, </w:t>
      </w:r>
      <w:r w:rsidRPr="007B4334">
        <w:rPr>
          <w:i/>
          <w:iCs/>
          <w:noProof/>
          <w:lang w:val="en-GB"/>
        </w:rPr>
        <w:t>46</w:t>
      </w:r>
      <w:r w:rsidRPr="007B4334">
        <w:rPr>
          <w:noProof/>
          <w:lang w:val="en-GB"/>
        </w:rPr>
        <w:t>(6), 74–91. https://doi.org/10.1002/pmj.21547</w:t>
      </w:r>
    </w:p>
    <w:p w14:paraId="6A76CAC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van Doorn, J., Leeflang, P. S. H., &amp; Tijs, M. (2013). Satisfaction as a predictor of future performance: A replication. </w:t>
      </w:r>
      <w:r w:rsidRPr="007B4334">
        <w:rPr>
          <w:i/>
          <w:iCs/>
          <w:noProof/>
          <w:lang w:val="en-GB"/>
        </w:rPr>
        <w:t>International Journal of Research in Marketing</w:t>
      </w:r>
      <w:r w:rsidRPr="007B4334">
        <w:rPr>
          <w:noProof/>
          <w:lang w:val="en-GB"/>
        </w:rPr>
        <w:t xml:space="preserve">, </w:t>
      </w:r>
      <w:r w:rsidRPr="007B4334">
        <w:rPr>
          <w:i/>
          <w:iCs/>
          <w:noProof/>
          <w:lang w:val="en-GB"/>
        </w:rPr>
        <w:t>30</w:t>
      </w:r>
      <w:r w:rsidRPr="007B4334">
        <w:rPr>
          <w:noProof/>
          <w:lang w:val="en-GB"/>
        </w:rPr>
        <w:t>(3), 314–318. https://doi.org/10.1016/j.ijresmar.2013.04.002</w:t>
      </w:r>
    </w:p>
    <w:p w14:paraId="6A4EB1D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Vijaya Sunder, M. (2016). Lean Six Sigma in higher education institutions. </w:t>
      </w:r>
      <w:r w:rsidRPr="007B4334">
        <w:rPr>
          <w:i/>
          <w:iCs/>
          <w:noProof/>
          <w:lang w:val="en-GB"/>
        </w:rPr>
        <w:t>International Journal of Quality and Service Sciences</w:t>
      </w:r>
      <w:r w:rsidRPr="007B4334">
        <w:rPr>
          <w:noProof/>
          <w:lang w:val="en-GB"/>
        </w:rPr>
        <w:t xml:space="preserve">, </w:t>
      </w:r>
      <w:r w:rsidRPr="007B4334">
        <w:rPr>
          <w:i/>
          <w:iCs/>
          <w:noProof/>
          <w:lang w:val="en-GB"/>
        </w:rPr>
        <w:t>8</w:t>
      </w:r>
      <w:r w:rsidRPr="007B4334">
        <w:rPr>
          <w:noProof/>
          <w:lang w:val="en-GB"/>
        </w:rPr>
        <w:t>(2), 159–178. https://doi.org/10.1108/IJQSS-04-2015-0043</w:t>
      </w:r>
    </w:p>
    <w:p w14:paraId="6809C57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Webber, R. (2022). Unlocking Agile’s Missed Potential. In </w:t>
      </w:r>
      <w:r w:rsidRPr="007B4334">
        <w:rPr>
          <w:i/>
          <w:iCs/>
          <w:noProof/>
          <w:lang w:val="en-GB"/>
        </w:rPr>
        <w:t xml:space="preserve">Unlocking Agile’s Missed </w:t>
      </w:r>
      <w:r w:rsidRPr="007B4334">
        <w:rPr>
          <w:i/>
          <w:iCs/>
          <w:noProof/>
          <w:lang w:val="en-GB"/>
        </w:rPr>
        <w:lastRenderedPageBreak/>
        <w:t>Potential</w:t>
      </w:r>
      <w:r w:rsidRPr="007B4334">
        <w:rPr>
          <w:noProof/>
          <w:lang w:val="en-GB"/>
        </w:rPr>
        <w:t>. Wiley. https://doi.org/10.1002/9781119849117</w:t>
      </w:r>
    </w:p>
    <w:p w14:paraId="59E88AA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Wood, M., &amp; Su, F. (2019). Parents as “stakeholders” and their conceptions of teaching excellence in English higher education. </w:t>
      </w:r>
      <w:r w:rsidRPr="007B4334">
        <w:rPr>
          <w:i/>
          <w:iCs/>
          <w:noProof/>
          <w:lang w:val="en-GB"/>
        </w:rPr>
        <w:t>International Journal of Comparative Education and Development</w:t>
      </w:r>
      <w:r w:rsidRPr="007B4334">
        <w:rPr>
          <w:noProof/>
          <w:lang w:val="en-GB"/>
        </w:rPr>
        <w:t xml:space="preserve">, </w:t>
      </w:r>
      <w:r w:rsidRPr="007B4334">
        <w:rPr>
          <w:i/>
          <w:iCs/>
          <w:noProof/>
          <w:lang w:val="en-GB"/>
        </w:rPr>
        <w:t>21</w:t>
      </w:r>
      <w:r w:rsidRPr="007B4334">
        <w:rPr>
          <w:noProof/>
          <w:lang w:val="en-GB"/>
        </w:rPr>
        <w:t>(2), 99–111. https://doi.org/10.1108/IJCED-05-2018-0010</w:t>
      </w:r>
    </w:p>
    <w:p w14:paraId="491C9D4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Zakhem, A. (2008). Stakeholder Management Capability: A Discourse–Theoretical Approach. </w:t>
      </w:r>
      <w:r w:rsidRPr="007B4334">
        <w:rPr>
          <w:i/>
          <w:iCs/>
          <w:noProof/>
          <w:lang w:val="en-GB"/>
        </w:rPr>
        <w:t>Journal of Business Ethics</w:t>
      </w:r>
      <w:r w:rsidRPr="007B4334">
        <w:rPr>
          <w:noProof/>
          <w:lang w:val="en-GB"/>
        </w:rPr>
        <w:t xml:space="preserve">, </w:t>
      </w:r>
      <w:r w:rsidRPr="007B4334">
        <w:rPr>
          <w:i/>
          <w:iCs/>
          <w:noProof/>
          <w:lang w:val="en-GB"/>
        </w:rPr>
        <w:t>79</w:t>
      </w:r>
      <w:r w:rsidRPr="007B4334">
        <w:rPr>
          <w:noProof/>
          <w:lang w:val="en-GB"/>
        </w:rPr>
        <w:t>(4), 395–405. https://doi.org/10.1007/s10551-007-9405-5</w:t>
      </w:r>
    </w:p>
    <w:p w14:paraId="69CBBBB5"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Zucker, L. G. (1987). Institutional theories of organization. </w:t>
      </w:r>
      <w:r w:rsidRPr="007B4334">
        <w:rPr>
          <w:i/>
          <w:iCs/>
          <w:noProof/>
          <w:lang w:val="en-GB"/>
        </w:rPr>
        <w:t>Annual Review of Sociology</w:t>
      </w:r>
      <w:r w:rsidRPr="007B4334">
        <w:rPr>
          <w:noProof/>
          <w:lang w:val="en-GB"/>
        </w:rPr>
        <w:t xml:space="preserve">, </w:t>
      </w:r>
      <w:r w:rsidRPr="007B4334">
        <w:rPr>
          <w:i/>
          <w:iCs/>
          <w:noProof/>
          <w:lang w:val="en-GB"/>
        </w:rPr>
        <w:t>13</w:t>
      </w:r>
      <w:r w:rsidRPr="007B4334">
        <w:rPr>
          <w:noProof/>
          <w:lang w:val="en-GB"/>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40B6691" w:rsidR="00137286" w:rsidRPr="00C90AF5" w:rsidRDefault="00C90AF5" w:rsidP="00C90AF5">
      <w:pPr>
        <w:pStyle w:val="ListParagraph"/>
        <w:numPr>
          <w:ilvl w:val="1"/>
          <w:numId w:val="34"/>
        </w:numPr>
        <w:rPr>
          <w:lang w:val="en-GB"/>
        </w:rPr>
      </w:pPr>
      <w:r w:rsidRPr="00C90AF5">
        <w:rPr>
          <w:lang w:val="en-GB"/>
        </w:rPr>
        <w:t>Full structure of the stakeholders satisfaction driven quality management model (SSDQM) with the detailed descriptions of all stages and steps</w:t>
      </w:r>
    </w:p>
    <w:p w14:paraId="5CBF7EA0" w14:textId="294DE1DC" w:rsidR="007114AE" w:rsidRDefault="007114AE">
      <w:pPr>
        <w:spacing w:before="0" w:line="240" w:lineRule="auto"/>
        <w:ind w:firstLine="0"/>
        <w:jc w:val="left"/>
        <w:rPr>
          <w:lang w:val="en-GB"/>
        </w:rPr>
      </w:pPr>
      <w:r>
        <w:rPr>
          <w:lang w:val="en-GB"/>
        </w:rPr>
        <w:br w:type="page"/>
      </w:r>
    </w:p>
    <w:p w14:paraId="2BDE7DAE" w14:textId="7492A5CA" w:rsidR="009907B5" w:rsidRPr="0016516E" w:rsidRDefault="007114AE" w:rsidP="007114AE">
      <w:pPr>
        <w:pStyle w:val="Heading1"/>
        <w:numPr>
          <w:ilvl w:val="0"/>
          <w:numId w:val="0"/>
        </w:numPr>
        <w:ind w:left="431"/>
        <w:rPr>
          <w:lang w:val="en-GB"/>
        </w:rPr>
      </w:pPr>
      <w:r>
        <w:rPr>
          <w:lang w:val="en-GB"/>
        </w:rPr>
        <w:lastRenderedPageBreak/>
        <w:t>Annex 1 - Full</w:t>
      </w:r>
      <w:r w:rsidRPr="007114AE">
        <w:rPr>
          <w:lang w:val="en-GB"/>
        </w:rPr>
        <w:t xml:space="preserve"> structure of the Stakeholders Satisfaction Driven Quality Management Model (SSDQM)</w:t>
      </w:r>
      <w:r>
        <w:rPr>
          <w:lang w:val="en-GB"/>
        </w:rPr>
        <w:t xml:space="preserve"> with the detailed descriptions of all stages and steps</w:t>
      </w:r>
    </w:p>
    <w:p w14:paraId="261BA9AF" w14:textId="49F805E4" w:rsidR="007114AE" w:rsidRDefault="007114AE">
      <w:pPr>
        <w:spacing w:before="0" w:line="240" w:lineRule="auto"/>
        <w:ind w:firstLine="0"/>
        <w:jc w:val="left"/>
        <w:rPr>
          <w:lang w:val="en-GB"/>
        </w:rPr>
      </w:pPr>
    </w:p>
    <w:p w14:paraId="23419C14" w14:textId="77777777" w:rsidR="007114AE" w:rsidRDefault="007114AE" w:rsidP="00137286">
      <w:pPr>
        <w:rPr>
          <w:lang w:val="en-GB"/>
        </w:rPr>
        <w:sectPr w:rsidR="007114AE"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Default="00C33786" w:rsidP="00AC5FA4">
      <w:pPr>
        <w:pStyle w:val="Rysunek"/>
        <w:rPr>
          <w:noProof/>
          <w:lang w:val="en-GB"/>
        </w:rPr>
      </w:pPr>
    </w:p>
    <w:p w14:paraId="7C257E7E" w14:textId="4F3E5375" w:rsidR="00052ECD" w:rsidRPr="00052ECD" w:rsidRDefault="00052ECD" w:rsidP="00C07439">
      <w:pPr>
        <w:pStyle w:val="rdo"/>
      </w:pPr>
      <w:r w:rsidRPr="00052ECD">
        <w:t>Picture file: Model SSDQM_full_ENG.drawio.png to be inserted</w:t>
      </w:r>
    </w:p>
    <w:sectPr w:rsidR="00052ECD" w:rsidRPr="00052ECD"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40"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8E351" w14:textId="77777777" w:rsidR="00ED0BDE" w:rsidRDefault="00ED0BDE" w:rsidP="00807180">
      <w:pPr>
        <w:spacing w:line="240" w:lineRule="auto"/>
      </w:pPr>
      <w:r>
        <w:separator/>
      </w:r>
    </w:p>
  </w:endnote>
  <w:endnote w:type="continuationSeparator" w:id="0">
    <w:p w14:paraId="26C50239" w14:textId="77777777" w:rsidR="00ED0BDE" w:rsidRDefault="00ED0BD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E2DA71" w14:textId="77777777" w:rsidR="00ED0BDE" w:rsidRDefault="00ED0BDE" w:rsidP="00807180">
      <w:pPr>
        <w:spacing w:line="240" w:lineRule="auto"/>
      </w:pPr>
      <w:r>
        <w:separator/>
      </w:r>
    </w:p>
  </w:footnote>
  <w:footnote w:type="continuationSeparator" w:id="0">
    <w:p w14:paraId="735A0287" w14:textId="77777777" w:rsidR="00ED0BDE" w:rsidRDefault="00ED0BDE"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5"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6"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8"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9"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40"/>
  </w:num>
  <w:num w:numId="2" w16cid:durableId="1588689285">
    <w:abstractNumId w:val="50"/>
  </w:num>
  <w:num w:numId="3" w16cid:durableId="1287156831">
    <w:abstractNumId w:val="52"/>
  </w:num>
  <w:num w:numId="4" w16cid:durableId="1756172874">
    <w:abstractNumId w:val="26"/>
  </w:num>
  <w:num w:numId="5" w16cid:durableId="1937204555">
    <w:abstractNumId w:val="37"/>
  </w:num>
  <w:num w:numId="6" w16cid:durableId="291793709">
    <w:abstractNumId w:val="23"/>
  </w:num>
  <w:num w:numId="7" w16cid:durableId="1617101593">
    <w:abstractNumId w:val="53"/>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8"/>
  </w:num>
  <w:num w:numId="15" w16cid:durableId="1864054825">
    <w:abstractNumId w:val="54"/>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7"/>
  </w:num>
  <w:num w:numId="24" w16cid:durableId="1784374869">
    <w:abstractNumId w:val="30"/>
  </w:num>
  <w:num w:numId="25" w16cid:durableId="1326125101">
    <w:abstractNumId w:val="18"/>
  </w:num>
  <w:num w:numId="26" w16cid:durableId="1276719614">
    <w:abstractNumId w:val="56"/>
  </w:num>
  <w:num w:numId="27" w16cid:durableId="1483154251">
    <w:abstractNumId w:val="6"/>
  </w:num>
  <w:num w:numId="28" w16cid:durableId="218978146">
    <w:abstractNumId w:val="1"/>
  </w:num>
  <w:num w:numId="29" w16cid:durableId="1459568909">
    <w:abstractNumId w:val="59"/>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5"/>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49"/>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1"/>
  </w:num>
  <w:num w:numId="59" w16cid:durableId="156263990">
    <w:abstractNumId w:val="0"/>
  </w:num>
  <w:num w:numId="60" w16cid:durableId="1033772758">
    <w:abstractNumId w:val="2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27A9"/>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4C6C"/>
    <w:rsid w:val="002D66B5"/>
    <w:rsid w:val="002D7520"/>
    <w:rsid w:val="002D7F63"/>
    <w:rsid w:val="002E0BB4"/>
    <w:rsid w:val="002E0C0D"/>
    <w:rsid w:val="002E12C2"/>
    <w:rsid w:val="002E142D"/>
    <w:rsid w:val="002E1CA4"/>
    <w:rsid w:val="002E2120"/>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87E"/>
    <w:rsid w:val="00A731F0"/>
    <w:rsid w:val="00A7454A"/>
    <w:rsid w:val="00A764F5"/>
    <w:rsid w:val="00A76C43"/>
    <w:rsid w:val="00A77524"/>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C25"/>
    <w:rsid w:val="00B94FB5"/>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78897</TotalTime>
  <Pages>187</Pages>
  <Words>81855</Words>
  <Characters>491130</Characters>
  <Application>Microsoft Office Word</Application>
  <DocSecurity>0</DocSecurity>
  <Lines>4092</Lines>
  <Paragraphs>1143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571842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71</cp:revision>
  <cp:lastPrinted>2024-05-10T18:45:00Z</cp:lastPrinted>
  <dcterms:created xsi:type="dcterms:W3CDTF">2021-05-09T13:07:00Z</dcterms:created>
  <dcterms:modified xsi:type="dcterms:W3CDTF">2025-08-17T13:08:00Z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